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406172" w:rsidP="153F4CA1" w:rsidRDefault="0006450D" w14:paraId="1045BCBF" w14:textId="3778B784">
      <w:pPr>
        <w:spacing w:after="0" w:line="320" w:lineRule="atLeast"/>
      </w:pPr>
      <w:r w:rsidRPr="00FC0157">
        <w:rPr>
          <w:noProof/>
        </w:rPr>
        <w:drawing>
          <wp:anchor distT="0" distB="0" distL="114300" distR="114300" simplePos="0" relativeHeight="251658240" behindDoc="1" locked="0" layoutInCell="1" allowOverlap="1" wp14:anchorId="2D250664" wp14:editId="2DFEBB6A">
            <wp:simplePos x="0" y="0"/>
            <wp:positionH relativeFrom="margin">
              <wp:posOffset>4551680</wp:posOffset>
            </wp:positionH>
            <wp:positionV relativeFrom="paragraph">
              <wp:posOffset>1905</wp:posOffset>
            </wp:positionV>
            <wp:extent cx="1276985" cy="361950"/>
            <wp:effectExtent l="0" t="0" r="0" b="0"/>
            <wp:wrapTight wrapText="bothSides">
              <wp:wrapPolygon edited="0">
                <wp:start x="0" y="0"/>
                <wp:lineTo x="0" y="20463"/>
                <wp:lineTo x="21267" y="20463"/>
                <wp:lineTo x="21267" y="0"/>
                <wp:lineTo x="0" y="0"/>
              </wp:wrapPolygon>
            </wp:wrapTight>
            <wp:docPr id="2124741780" name="Obrázek 2" descr="Obsah obrázku Písmo, logo, Grafika, symbol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EDE93BC0-0DF5-46EB-9F28-305A7A2C3A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41780" name="Obrázek 2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6172" w:rsidP="153F4CA1" w:rsidRDefault="00406172" w14:paraId="221D13A2" w14:textId="77777777">
      <w:pPr>
        <w:spacing w:after="0" w:line="320" w:lineRule="atLeast"/>
      </w:pPr>
    </w:p>
    <w:p w:rsidR="00CE2BB3" w:rsidP="153F4CA1" w:rsidRDefault="00CE2BB3" w14:paraId="264343C9" w14:textId="77777777">
      <w:pPr>
        <w:spacing w:after="0" w:line="320" w:lineRule="atLeast"/>
        <w:rPr>
          <w:b/>
          <w:bCs/>
          <w:sz w:val="28"/>
          <w:szCs w:val="28"/>
        </w:rPr>
      </w:pPr>
    </w:p>
    <w:p w:rsidR="00CE2BB3" w:rsidP="153F4CA1" w:rsidRDefault="00CE2BB3" w14:paraId="0AB83E68" w14:textId="77777777">
      <w:pPr>
        <w:spacing w:after="0" w:line="320" w:lineRule="atLeast"/>
        <w:rPr>
          <w:b/>
          <w:bCs/>
          <w:sz w:val="28"/>
          <w:szCs w:val="28"/>
        </w:rPr>
      </w:pPr>
    </w:p>
    <w:p w:rsidR="33085C39" w:rsidP="00880970" w:rsidRDefault="00540573" w14:paraId="3454E4C3" w14:textId="2B1B77D5">
      <w:pPr>
        <w:spacing w:after="0" w:line="32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</w:t>
      </w:r>
      <w:r w:rsidR="00905EB9">
        <w:rPr>
          <w:b/>
          <w:bCs/>
          <w:sz w:val="28"/>
          <w:szCs w:val="28"/>
        </w:rPr>
        <w:t>Galeri</w:t>
      </w:r>
      <w:r>
        <w:rPr>
          <w:b/>
          <w:bCs/>
          <w:sz w:val="28"/>
          <w:szCs w:val="28"/>
        </w:rPr>
        <w:t>i</w:t>
      </w:r>
      <w:r w:rsidR="00905EB9">
        <w:rPr>
          <w:b/>
          <w:bCs/>
          <w:sz w:val="28"/>
          <w:szCs w:val="28"/>
        </w:rPr>
        <w:t xml:space="preserve"> Modřany </w:t>
      </w:r>
      <w:r>
        <w:rPr>
          <w:b/>
          <w:bCs/>
          <w:sz w:val="28"/>
          <w:szCs w:val="28"/>
        </w:rPr>
        <w:t xml:space="preserve">vzniknou </w:t>
      </w:r>
      <w:r w:rsidR="00905EB9">
        <w:rPr>
          <w:b/>
          <w:bCs/>
          <w:sz w:val="28"/>
          <w:szCs w:val="28"/>
        </w:rPr>
        <w:t xml:space="preserve">nové obchody, kanceláře i </w:t>
      </w:r>
      <w:r w:rsidRPr="005C2819" w:rsidR="00905EB9">
        <w:rPr>
          <w:b/>
          <w:bCs/>
          <w:sz w:val="28"/>
          <w:szCs w:val="28"/>
        </w:rPr>
        <w:t xml:space="preserve">bydlení. </w:t>
      </w:r>
      <w:r w:rsidRPr="009514F2" w:rsidR="000E05B0">
        <w:rPr>
          <w:b/>
          <w:bCs/>
          <w:sz w:val="28"/>
          <w:szCs w:val="28"/>
        </w:rPr>
        <w:t>Investor</w:t>
      </w:r>
      <w:r w:rsidRPr="005C2819" w:rsidR="000E05B0">
        <w:rPr>
          <w:b/>
          <w:bCs/>
          <w:sz w:val="28"/>
          <w:szCs w:val="28"/>
        </w:rPr>
        <w:t xml:space="preserve"> Prior 12</w:t>
      </w:r>
      <w:r w:rsidR="00677536">
        <w:rPr>
          <w:b/>
          <w:bCs/>
          <w:sz w:val="28"/>
          <w:szCs w:val="28"/>
        </w:rPr>
        <w:t xml:space="preserve"> </w:t>
      </w:r>
      <w:r w:rsidRPr="005C2819" w:rsidR="71320B38">
        <w:rPr>
          <w:b/>
          <w:bCs/>
          <w:sz w:val="28"/>
          <w:szCs w:val="28"/>
        </w:rPr>
        <w:t xml:space="preserve">pověřil kompletním řízením projektu </w:t>
      </w:r>
      <w:r w:rsidRPr="005C2819" w:rsidR="00880970">
        <w:rPr>
          <w:b/>
          <w:bCs/>
          <w:sz w:val="28"/>
          <w:szCs w:val="28"/>
        </w:rPr>
        <w:t>společnost</w:t>
      </w:r>
      <w:r w:rsidR="00880970">
        <w:rPr>
          <w:b/>
          <w:bCs/>
          <w:sz w:val="28"/>
          <w:szCs w:val="28"/>
        </w:rPr>
        <w:t xml:space="preserve"> </w:t>
      </w:r>
      <w:r w:rsidRPr="7B3423DB" w:rsidR="71320B38">
        <w:rPr>
          <w:b/>
          <w:bCs/>
          <w:sz w:val="28"/>
          <w:szCs w:val="28"/>
        </w:rPr>
        <w:t>FETTERS</w:t>
      </w:r>
    </w:p>
    <w:p w:rsidR="00DF0C33" w:rsidP="153F4CA1" w:rsidRDefault="00DF0C33" w14:paraId="1F230261" w14:textId="77777777">
      <w:pPr>
        <w:spacing w:after="0" w:line="320" w:lineRule="atLeast"/>
      </w:pPr>
    </w:p>
    <w:p w:rsidR="008B24B6" w:rsidP="7B3423DB" w:rsidRDefault="45251163" w14:paraId="4D049326" w14:textId="66B19B44">
      <w:pPr>
        <w:spacing w:after="0" w:line="320" w:lineRule="atLeast"/>
        <w:jc w:val="both"/>
        <w:rPr>
          <w:b w:val="1"/>
          <w:bCs w:val="1"/>
        </w:rPr>
      </w:pPr>
      <w:r w:rsidRPr="016A242D" w:rsidR="45251163">
        <w:rPr>
          <w:b w:val="1"/>
          <w:bCs w:val="1"/>
        </w:rPr>
        <w:t>Praha</w:t>
      </w:r>
      <w:r w:rsidRPr="016A242D" w:rsidR="45251163">
        <w:rPr>
          <w:b w:val="1"/>
          <w:bCs w:val="1"/>
        </w:rPr>
        <w:t xml:space="preserve">, </w:t>
      </w:r>
      <w:r w:rsidRPr="016A242D" w:rsidR="00A3294E">
        <w:rPr>
          <w:b w:val="1"/>
          <w:bCs w:val="1"/>
        </w:rPr>
        <w:t>2</w:t>
      </w:r>
      <w:r w:rsidRPr="016A242D" w:rsidR="00631404">
        <w:rPr>
          <w:b w:val="1"/>
          <w:bCs w:val="1"/>
        </w:rPr>
        <w:t>8</w:t>
      </w:r>
      <w:r w:rsidRPr="016A242D" w:rsidR="5CBE28F0">
        <w:rPr>
          <w:b w:val="1"/>
          <w:bCs w:val="1"/>
        </w:rPr>
        <w:t>.</w:t>
      </w:r>
      <w:r w:rsidRPr="016A242D" w:rsidR="45251163">
        <w:rPr>
          <w:b w:val="1"/>
          <w:bCs w:val="1"/>
        </w:rPr>
        <w:t xml:space="preserve"> </w:t>
      </w:r>
      <w:r w:rsidRPr="016A242D" w:rsidR="7F52DF0F">
        <w:rPr>
          <w:b w:val="1"/>
          <w:bCs w:val="1"/>
        </w:rPr>
        <w:t xml:space="preserve">dubna 2026 – </w:t>
      </w:r>
      <w:r w:rsidRPr="016A242D" w:rsidR="00BC0201">
        <w:rPr>
          <w:b w:val="1"/>
          <w:bCs w:val="1"/>
        </w:rPr>
        <w:t>P</w:t>
      </w:r>
      <w:r w:rsidRPr="016A242D" w:rsidR="00BC0201">
        <w:rPr>
          <w:b w:val="1"/>
          <w:bCs w:val="1"/>
        </w:rPr>
        <w:t xml:space="preserve">olyfunkční </w:t>
      </w:r>
      <w:r w:rsidRPr="016A242D" w:rsidR="005E6363">
        <w:rPr>
          <w:b w:val="1"/>
          <w:bCs w:val="1"/>
        </w:rPr>
        <w:t>objekt</w:t>
      </w:r>
      <w:r w:rsidRPr="016A242D" w:rsidR="00BC0201">
        <w:rPr>
          <w:b w:val="1"/>
          <w:bCs w:val="1"/>
        </w:rPr>
        <w:t xml:space="preserve"> Galerie Modřany</w:t>
      </w:r>
      <w:r w:rsidRPr="016A242D" w:rsidR="005E6363">
        <w:rPr>
          <w:b w:val="1"/>
          <w:bCs w:val="1"/>
        </w:rPr>
        <w:t xml:space="preserve"> n</w:t>
      </w:r>
      <w:r w:rsidRPr="016A242D" w:rsidR="3196F666">
        <w:rPr>
          <w:b w:val="1"/>
          <w:bCs w:val="1"/>
        </w:rPr>
        <w:t>a Sofijském náměstí v</w:t>
      </w:r>
      <w:r w:rsidRPr="016A242D" w:rsidR="48C583BF">
        <w:rPr>
          <w:b w:val="1"/>
          <w:bCs w:val="1"/>
        </w:rPr>
        <w:t xml:space="preserve"> </w:t>
      </w:r>
      <w:r w:rsidRPr="016A242D" w:rsidR="3196F666">
        <w:rPr>
          <w:b w:val="1"/>
          <w:bCs w:val="1"/>
        </w:rPr>
        <w:t>Praze 12</w:t>
      </w:r>
      <w:r w:rsidRPr="016A242D" w:rsidR="0018699C">
        <w:rPr>
          <w:b w:val="1"/>
          <w:bCs w:val="1"/>
        </w:rPr>
        <w:t xml:space="preserve"> n</w:t>
      </w:r>
      <w:r w:rsidRPr="016A242D" w:rsidR="3196F666">
        <w:rPr>
          <w:b w:val="1"/>
          <w:bCs w:val="1"/>
        </w:rPr>
        <w:t xml:space="preserve">ahradí </w:t>
      </w:r>
      <w:r w:rsidRPr="016A242D" w:rsidR="005E6363">
        <w:rPr>
          <w:b w:val="1"/>
          <w:bCs w:val="1"/>
        </w:rPr>
        <w:t xml:space="preserve">současný </w:t>
      </w:r>
      <w:r w:rsidRPr="016A242D" w:rsidR="3196F666">
        <w:rPr>
          <w:b w:val="1"/>
          <w:bCs w:val="1"/>
        </w:rPr>
        <w:t>obchodní dům Prior s Pasáží Sofie</w:t>
      </w:r>
      <w:r w:rsidRPr="016A242D" w:rsidR="005E6363">
        <w:rPr>
          <w:b w:val="1"/>
          <w:bCs w:val="1"/>
        </w:rPr>
        <w:t>.</w:t>
      </w:r>
      <w:r w:rsidRPr="016A242D" w:rsidR="00253088">
        <w:rPr>
          <w:b w:val="1"/>
          <w:bCs w:val="1"/>
        </w:rPr>
        <w:t xml:space="preserve"> </w:t>
      </w:r>
      <w:r w:rsidRPr="016A242D" w:rsidR="00C71674">
        <w:rPr>
          <w:b w:val="1"/>
          <w:bCs w:val="1"/>
        </w:rPr>
        <w:t>V</w:t>
      </w:r>
      <w:r w:rsidRPr="016A242D" w:rsidR="00D8669A">
        <w:rPr>
          <w:b w:val="1"/>
          <w:bCs w:val="1"/>
        </w:rPr>
        <w:t> novém m</w:t>
      </w:r>
      <w:r w:rsidRPr="016A242D" w:rsidR="3196F666">
        <w:rPr>
          <w:b w:val="1"/>
          <w:bCs w:val="1"/>
        </w:rPr>
        <w:t>oderní</w:t>
      </w:r>
      <w:r w:rsidRPr="016A242D" w:rsidR="00D8669A">
        <w:rPr>
          <w:b w:val="1"/>
          <w:bCs w:val="1"/>
        </w:rPr>
        <w:t>m</w:t>
      </w:r>
      <w:r w:rsidRPr="016A242D" w:rsidR="3196F666">
        <w:rPr>
          <w:b w:val="1"/>
          <w:bCs w:val="1"/>
        </w:rPr>
        <w:t xml:space="preserve"> centru</w:t>
      </w:r>
      <w:r w:rsidRPr="016A242D" w:rsidR="00D8669A">
        <w:rPr>
          <w:b w:val="1"/>
          <w:bCs w:val="1"/>
        </w:rPr>
        <w:t xml:space="preserve"> </w:t>
      </w:r>
      <w:r w:rsidRPr="016A242D" w:rsidR="007F294E">
        <w:rPr>
          <w:b w:val="1"/>
          <w:bCs w:val="1"/>
        </w:rPr>
        <w:t xml:space="preserve">vznikne </w:t>
      </w:r>
      <w:r w:rsidRPr="016A242D" w:rsidR="00AF55BA">
        <w:rPr>
          <w:b w:val="1"/>
          <w:bCs w:val="1"/>
        </w:rPr>
        <w:t>8</w:t>
      </w:r>
      <w:r w:rsidRPr="016A242D" w:rsidR="3196F666">
        <w:rPr>
          <w:b w:val="1"/>
          <w:bCs w:val="1"/>
        </w:rPr>
        <w:t xml:space="preserve"> </w:t>
      </w:r>
      <w:r w:rsidRPr="016A242D" w:rsidR="00AF55BA">
        <w:rPr>
          <w:b w:val="1"/>
          <w:bCs w:val="1"/>
        </w:rPr>
        <w:t>7</w:t>
      </w:r>
      <w:r w:rsidRPr="016A242D" w:rsidR="3196F666">
        <w:rPr>
          <w:b w:val="1"/>
          <w:bCs w:val="1"/>
        </w:rPr>
        <w:t>00 m² retailových ploch</w:t>
      </w:r>
      <w:r w:rsidRPr="016A242D" w:rsidR="00AF55BA">
        <w:rPr>
          <w:b w:val="1"/>
          <w:bCs w:val="1"/>
        </w:rPr>
        <w:t xml:space="preserve"> a </w:t>
      </w:r>
      <w:r w:rsidRPr="016A242D" w:rsidR="3196F666">
        <w:rPr>
          <w:b w:val="1"/>
          <w:bCs w:val="1"/>
        </w:rPr>
        <w:t xml:space="preserve">kanceláří, </w:t>
      </w:r>
      <w:r w:rsidRPr="016A242D" w:rsidR="009D3091">
        <w:rPr>
          <w:b w:val="1"/>
          <w:bCs w:val="1"/>
        </w:rPr>
        <w:t xml:space="preserve">rozsáhlé </w:t>
      </w:r>
      <w:r w:rsidRPr="016A242D" w:rsidR="009D3091">
        <w:rPr>
          <w:b w:val="1"/>
          <w:bCs w:val="1"/>
        </w:rPr>
        <w:t>parkoviště</w:t>
      </w:r>
      <w:r w:rsidRPr="016A242D" w:rsidR="009D3091">
        <w:rPr>
          <w:b w:val="1"/>
          <w:bCs w:val="1"/>
        </w:rPr>
        <w:t xml:space="preserve">, </w:t>
      </w:r>
      <w:r w:rsidRPr="016A242D" w:rsidR="3196F666">
        <w:rPr>
          <w:b w:val="1"/>
          <w:bCs w:val="1"/>
        </w:rPr>
        <w:t>102 byt</w:t>
      </w:r>
      <w:r w:rsidRPr="016A242D" w:rsidR="00253088">
        <w:rPr>
          <w:b w:val="1"/>
          <w:bCs w:val="1"/>
        </w:rPr>
        <w:t>ů</w:t>
      </w:r>
      <w:r w:rsidRPr="016A242D" w:rsidR="3196F666">
        <w:rPr>
          <w:b w:val="1"/>
          <w:bCs w:val="1"/>
        </w:rPr>
        <w:t xml:space="preserve"> určen</w:t>
      </w:r>
      <w:r w:rsidRPr="016A242D" w:rsidR="007F294E">
        <w:rPr>
          <w:b w:val="1"/>
          <w:bCs w:val="1"/>
        </w:rPr>
        <w:t>ých</w:t>
      </w:r>
      <w:r w:rsidRPr="016A242D" w:rsidR="00F03810">
        <w:rPr>
          <w:b w:val="1"/>
          <w:bCs w:val="1"/>
        </w:rPr>
        <w:t xml:space="preserve"> </w:t>
      </w:r>
      <w:r w:rsidRPr="016A242D" w:rsidR="3196F666">
        <w:rPr>
          <w:b w:val="1"/>
          <w:bCs w:val="1"/>
        </w:rPr>
        <w:t>k dlouhodobému pronájmu</w:t>
      </w:r>
      <w:r w:rsidRPr="016A242D" w:rsidR="004E1D79">
        <w:rPr>
          <w:b w:val="1"/>
          <w:bCs w:val="1"/>
        </w:rPr>
        <w:t xml:space="preserve"> </w:t>
      </w:r>
      <w:r w:rsidRPr="016A242D" w:rsidR="009D3091">
        <w:rPr>
          <w:b w:val="1"/>
          <w:bCs w:val="1"/>
        </w:rPr>
        <w:t>a</w:t>
      </w:r>
      <w:r w:rsidRPr="016A242D" w:rsidR="004E1D79">
        <w:rPr>
          <w:b w:val="1"/>
          <w:bCs w:val="1"/>
        </w:rPr>
        <w:t xml:space="preserve"> </w:t>
      </w:r>
      <w:r w:rsidRPr="016A242D" w:rsidR="3196F666">
        <w:rPr>
          <w:b w:val="1"/>
          <w:bCs w:val="1"/>
        </w:rPr>
        <w:t>109 byt</w:t>
      </w:r>
      <w:r w:rsidRPr="016A242D" w:rsidR="00F03810">
        <w:rPr>
          <w:b w:val="1"/>
          <w:bCs w:val="1"/>
        </w:rPr>
        <w:t>ů</w:t>
      </w:r>
      <w:r w:rsidRPr="016A242D" w:rsidR="005B72AE">
        <w:rPr>
          <w:b w:val="1"/>
          <w:bCs w:val="1"/>
        </w:rPr>
        <w:t xml:space="preserve"> k</w:t>
      </w:r>
      <w:r w:rsidRPr="016A242D" w:rsidR="3196F666">
        <w:rPr>
          <w:b w:val="1"/>
          <w:bCs w:val="1"/>
        </w:rPr>
        <w:t xml:space="preserve"> prodej</w:t>
      </w:r>
      <w:r w:rsidRPr="016A242D" w:rsidR="005B72AE">
        <w:rPr>
          <w:b w:val="1"/>
          <w:bCs w:val="1"/>
        </w:rPr>
        <w:t>i</w:t>
      </w:r>
      <w:r w:rsidRPr="016A242D" w:rsidR="009D3091">
        <w:rPr>
          <w:b w:val="1"/>
          <w:bCs w:val="1"/>
        </w:rPr>
        <w:t>.</w:t>
      </w:r>
      <w:r w:rsidRPr="016A242D" w:rsidR="3196F666">
        <w:rPr>
          <w:b w:val="1"/>
          <w:bCs w:val="1"/>
        </w:rPr>
        <w:t xml:space="preserve"> </w:t>
      </w:r>
      <w:r w:rsidRPr="016A242D" w:rsidR="004E1D79">
        <w:rPr>
          <w:b w:val="1"/>
          <w:bCs w:val="1"/>
        </w:rPr>
        <w:t>I</w:t>
      </w:r>
      <w:r w:rsidRPr="016A242D" w:rsidR="3196F666">
        <w:rPr>
          <w:b w:val="1"/>
          <w:bCs w:val="1"/>
        </w:rPr>
        <w:t>nvestorem projektu je</w:t>
      </w:r>
      <w:r w:rsidRPr="016A242D" w:rsidR="00C71674">
        <w:rPr>
          <w:b w:val="1"/>
          <w:bCs w:val="1"/>
        </w:rPr>
        <w:t xml:space="preserve"> </w:t>
      </w:r>
      <w:r w:rsidRPr="016A242D" w:rsidR="00C71674">
        <w:rPr>
          <w:b w:val="1"/>
          <w:bCs w:val="1"/>
        </w:rPr>
        <w:t>s</w:t>
      </w:r>
      <w:r w:rsidRPr="016A242D" w:rsidR="00C71674">
        <w:rPr>
          <w:b w:val="1"/>
          <w:bCs w:val="1"/>
        </w:rPr>
        <w:t xml:space="preserve">polečnost </w:t>
      </w:r>
      <w:r w:rsidRPr="016A242D" w:rsidR="00C71674">
        <w:rPr>
          <w:b w:val="1"/>
          <w:bCs w:val="1"/>
        </w:rPr>
        <w:t xml:space="preserve">Prior 12, </w:t>
      </w:r>
      <w:r w:rsidRPr="016A242D" w:rsidR="3196F666">
        <w:rPr>
          <w:b w:val="1"/>
          <w:bCs w:val="1"/>
        </w:rPr>
        <w:t xml:space="preserve">která </w:t>
      </w:r>
      <w:r w:rsidRPr="016A242D" w:rsidR="008B24B6">
        <w:rPr>
          <w:b w:val="1"/>
          <w:bCs w:val="1"/>
        </w:rPr>
        <w:t xml:space="preserve">pověřila </w:t>
      </w:r>
      <w:r w:rsidRPr="016A242D" w:rsidR="005701BE">
        <w:rPr>
          <w:b w:val="1"/>
          <w:bCs w:val="1"/>
        </w:rPr>
        <w:t xml:space="preserve">řízením projektu </w:t>
      </w:r>
      <w:r w:rsidRPr="016A242D" w:rsidR="3196F666">
        <w:rPr>
          <w:b w:val="1"/>
          <w:bCs w:val="1"/>
        </w:rPr>
        <w:t>FETTERS management</w:t>
      </w:r>
      <w:r w:rsidRPr="016A242D" w:rsidR="00267D8F">
        <w:rPr>
          <w:b w:val="1"/>
          <w:bCs w:val="1"/>
        </w:rPr>
        <w:t xml:space="preserve">. </w:t>
      </w:r>
      <w:r w:rsidRPr="016A242D" w:rsidR="005B72AE">
        <w:rPr>
          <w:b w:val="1"/>
          <w:bCs w:val="1"/>
        </w:rPr>
        <w:t xml:space="preserve">Galerie Modřany </w:t>
      </w:r>
      <w:r w:rsidRPr="016A242D" w:rsidR="009523E2">
        <w:rPr>
          <w:b w:val="1"/>
          <w:bCs w:val="1"/>
        </w:rPr>
        <w:t xml:space="preserve">je výsledkem </w:t>
      </w:r>
      <w:r w:rsidRPr="016A242D" w:rsidR="005B72AE">
        <w:rPr>
          <w:b w:val="1"/>
          <w:bCs w:val="1"/>
        </w:rPr>
        <w:t>k</w:t>
      </w:r>
      <w:r w:rsidRPr="016A242D" w:rsidR="000F46F8">
        <w:rPr>
          <w:b w:val="1"/>
          <w:bCs w:val="1"/>
        </w:rPr>
        <w:t>oncesní</w:t>
      </w:r>
      <w:r w:rsidRPr="016A242D" w:rsidR="009523E2">
        <w:rPr>
          <w:b w:val="1"/>
          <w:bCs w:val="1"/>
        </w:rPr>
        <w:t>ho</w:t>
      </w:r>
      <w:r w:rsidRPr="016A242D" w:rsidR="000F46F8">
        <w:rPr>
          <w:b w:val="1"/>
          <w:bCs w:val="1"/>
        </w:rPr>
        <w:t xml:space="preserve"> projekt</w:t>
      </w:r>
      <w:r w:rsidRPr="016A242D" w:rsidR="009523E2">
        <w:rPr>
          <w:b w:val="1"/>
          <w:bCs w:val="1"/>
        </w:rPr>
        <w:t>u (tzv.</w:t>
      </w:r>
      <w:r w:rsidRPr="016A242D" w:rsidR="000F46F8">
        <w:rPr>
          <w:b w:val="1"/>
          <w:bCs w:val="1"/>
        </w:rPr>
        <w:t xml:space="preserve"> PPP</w:t>
      </w:r>
      <w:r w:rsidRPr="016A242D" w:rsidR="009523E2">
        <w:rPr>
          <w:b w:val="1"/>
          <w:bCs w:val="1"/>
        </w:rPr>
        <w:t>)</w:t>
      </w:r>
      <w:r w:rsidRPr="016A242D" w:rsidR="000F46F8">
        <w:rPr>
          <w:b w:val="1"/>
          <w:bCs w:val="1"/>
        </w:rPr>
        <w:t xml:space="preserve"> mezi městskou </w:t>
      </w:r>
      <w:r w:rsidRPr="016A242D" w:rsidR="000F46F8">
        <w:rPr>
          <w:b w:val="1"/>
          <w:bCs w:val="1"/>
        </w:rPr>
        <w:t>částí a společností Prior 12</w:t>
      </w:r>
      <w:r w:rsidRPr="016A242D" w:rsidR="00870BCE">
        <w:rPr>
          <w:b w:val="1"/>
          <w:bCs w:val="1"/>
        </w:rPr>
        <w:t>.</w:t>
      </w:r>
      <w:r w:rsidRPr="016A242D" w:rsidR="00870BCE">
        <w:rPr>
          <w:b w:val="1"/>
          <w:bCs w:val="1"/>
        </w:rPr>
        <w:t xml:space="preserve"> </w:t>
      </w:r>
      <w:r w:rsidRPr="016A242D" w:rsidR="008B24B6">
        <w:rPr>
          <w:b w:val="1"/>
          <w:bCs w:val="1"/>
        </w:rPr>
        <w:t>Zahájení výstavby je plánováno</w:t>
      </w:r>
      <w:r w:rsidRPr="016A242D" w:rsidR="002E4A12">
        <w:rPr>
          <w:b w:val="1"/>
          <w:bCs w:val="1"/>
        </w:rPr>
        <w:t xml:space="preserve"> ve</w:t>
      </w:r>
      <w:r w:rsidRPr="016A242D" w:rsidR="008B24B6">
        <w:rPr>
          <w:b w:val="1"/>
          <w:bCs w:val="1"/>
        </w:rPr>
        <w:t xml:space="preserve"> 2. čtvrtletí 2027, předpokládaný termín dokončení v roce 2029.</w:t>
      </w:r>
    </w:p>
    <w:p w:rsidRPr="00870BCE" w:rsidR="008B24B6" w:rsidP="7B3423DB" w:rsidRDefault="008B24B6" w14:paraId="691B8C3C" w14:textId="77777777">
      <w:pPr>
        <w:spacing w:after="0" w:line="320" w:lineRule="atLeast"/>
        <w:jc w:val="both"/>
      </w:pPr>
    </w:p>
    <w:p w:rsidR="00492CE1" w:rsidP="7B3423DB" w:rsidRDefault="000F46F8" w14:paraId="47130B46" w14:textId="68C47622">
      <w:pPr>
        <w:spacing w:after="0" w:line="320" w:lineRule="atLeast"/>
        <w:jc w:val="both"/>
        <w:rPr>
          <w:b/>
          <w:bCs/>
        </w:rPr>
      </w:pPr>
      <w:r w:rsidRPr="00870BCE">
        <w:t xml:space="preserve">FETTERS management </w:t>
      </w:r>
      <w:r w:rsidRPr="00870BCE" w:rsidR="00003156">
        <w:t xml:space="preserve">se na </w:t>
      </w:r>
      <w:r w:rsidRPr="00870BCE" w:rsidR="45C1CE15">
        <w:t xml:space="preserve">projektu podílí již od roku 2022, kdy převzal komplexní zastoupení investora v oblasti developerského řízení. </w:t>
      </w:r>
      <w:r w:rsidRPr="00870BCE" w:rsidR="008405B6">
        <w:t xml:space="preserve">Projekt </w:t>
      </w:r>
      <w:r w:rsidR="002E1049">
        <w:t xml:space="preserve">má </w:t>
      </w:r>
      <w:r w:rsidRPr="00870BCE" w:rsidR="008405B6">
        <w:t xml:space="preserve">platné stanovisko EIA a </w:t>
      </w:r>
      <w:r w:rsidR="00942EDA">
        <w:t xml:space="preserve">v současné době </w:t>
      </w:r>
      <w:r w:rsidRPr="00870BCE" w:rsidR="008405B6">
        <w:t xml:space="preserve">prochází navazujícím povolovacím procesem. Po jeho dokončení bude FETTERS zodpovídat </w:t>
      </w:r>
      <w:r w:rsidR="000A65C9">
        <w:t>zároveň</w:t>
      </w:r>
      <w:r w:rsidRPr="00870BCE" w:rsidR="008405B6">
        <w:t xml:space="preserve"> za průběh stavebních prací.</w:t>
      </w:r>
      <w:r w:rsidR="008405B6">
        <w:t xml:space="preserve"> </w:t>
      </w:r>
      <w:r w:rsidRPr="00870BCE" w:rsidR="3196F666">
        <w:t xml:space="preserve">Součástí role </w:t>
      </w:r>
      <w:r w:rsidR="00B31446">
        <w:t xml:space="preserve">společnosti </w:t>
      </w:r>
      <w:r w:rsidR="000A65C9">
        <w:t>j</w:t>
      </w:r>
      <w:r w:rsidR="0066425A">
        <w:t xml:space="preserve">e </w:t>
      </w:r>
      <w:r w:rsidR="000A65C9">
        <w:t xml:space="preserve">také </w:t>
      </w:r>
      <w:r w:rsidRPr="00870BCE" w:rsidR="3196F666">
        <w:t xml:space="preserve">optimalizace provozu, koordinace budoucích nájemců, prodej bytů a </w:t>
      </w:r>
      <w:r w:rsidRPr="00870BCE" w:rsidR="5972DCE0">
        <w:t xml:space="preserve">související </w:t>
      </w:r>
      <w:r w:rsidRPr="00870BCE" w:rsidR="3196F666">
        <w:t xml:space="preserve">marketingové služby. </w:t>
      </w:r>
    </w:p>
    <w:p w:rsidR="004F73F6" w:rsidP="153F4CA1" w:rsidRDefault="004F73F6" w14:paraId="4D09B18F" w14:textId="3A616F10">
      <w:pPr>
        <w:spacing w:after="0" w:line="320" w:lineRule="atLeast"/>
        <w:jc w:val="both"/>
        <w:rPr>
          <w:b/>
          <w:bCs/>
        </w:rPr>
      </w:pPr>
    </w:p>
    <w:p w:rsidRPr="006F1A54" w:rsidR="006F1A54" w:rsidP="7B3423DB" w:rsidRDefault="004F73F6" w14:paraId="151336AB" w14:textId="738645B5">
      <w:pPr>
        <w:spacing w:after="0" w:line="320" w:lineRule="atLeast"/>
        <w:jc w:val="both"/>
        <w:rPr>
          <w:i/>
          <w:iCs/>
        </w:rPr>
      </w:pPr>
      <w:r w:rsidRPr="00892436">
        <w:rPr>
          <w:i/>
          <w:iCs/>
        </w:rPr>
        <w:t xml:space="preserve">„Galerie Modřany pro nás představuje </w:t>
      </w:r>
      <w:r w:rsidR="008405B6">
        <w:rPr>
          <w:i/>
          <w:iCs/>
        </w:rPr>
        <w:t xml:space="preserve">nejen </w:t>
      </w:r>
      <w:r w:rsidRPr="7B3423DB" w:rsidR="6845A602">
        <w:rPr>
          <w:i/>
          <w:iCs/>
        </w:rPr>
        <w:t xml:space="preserve">další </w:t>
      </w:r>
      <w:r w:rsidR="00AD3D50">
        <w:rPr>
          <w:i/>
          <w:iCs/>
        </w:rPr>
        <w:t xml:space="preserve">zajímavý </w:t>
      </w:r>
      <w:r w:rsidRPr="7B3423DB" w:rsidR="6845A602">
        <w:rPr>
          <w:i/>
          <w:iCs/>
        </w:rPr>
        <w:t>polyfunkční projekt</w:t>
      </w:r>
      <w:r w:rsidRPr="00892436">
        <w:rPr>
          <w:i/>
          <w:iCs/>
        </w:rPr>
        <w:t xml:space="preserve">, ale </w:t>
      </w:r>
      <w:r w:rsidRPr="7B3423DB" w:rsidR="6845A602">
        <w:rPr>
          <w:i/>
          <w:iCs/>
        </w:rPr>
        <w:t>především</w:t>
      </w:r>
      <w:r w:rsidRPr="00892436">
        <w:rPr>
          <w:i/>
          <w:iCs/>
        </w:rPr>
        <w:t xml:space="preserve"> příležitost podílet se na rozvoji </w:t>
      </w:r>
      <w:r w:rsidRPr="7B3423DB" w:rsidR="6845A602">
        <w:rPr>
          <w:i/>
          <w:iCs/>
        </w:rPr>
        <w:t>jedné z nejvýznamnějších lokalit</w:t>
      </w:r>
      <w:r w:rsidRPr="00892436">
        <w:rPr>
          <w:i/>
          <w:iCs/>
        </w:rPr>
        <w:t xml:space="preserve"> Prahy 12. </w:t>
      </w:r>
      <w:r w:rsidRPr="7B3423DB" w:rsidR="6845A602">
        <w:rPr>
          <w:i/>
          <w:iCs/>
        </w:rPr>
        <w:t>Jsme přesvědčeni</w:t>
      </w:r>
      <w:r w:rsidRPr="00892436">
        <w:rPr>
          <w:i/>
          <w:iCs/>
        </w:rPr>
        <w:t xml:space="preserve">, že </w:t>
      </w:r>
      <w:r w:rsidRPr="7B3423DB" w:rsidR="6845A602">
        <w:rPr>
          <w:i/>
          <w:iCs/>
        </w:rPr>
        <w:t>promyšlené</w:t>
      </w:r>
      <w:r w:rsidRPr="00892436">
        <w:rPr>
          <w:i/>
          <w:iCs/>
        </w:rPr>
        <w:t xml:space="preserve"> propojení obchodů, služeb, bydlení </w:t>
      </w:r>
      <w:r w:rsidRPr="7B3423DB" w:rsidR="6845A602">
        <w:rPr>
          <w:i/>
          <w:iCs/>
        </w:rPr>
        <w:t>a</w:t>
      </w:r>
      <w:r w:rsidRPr="00892436">
        <w:rPr>
          <w:i/>
          <w:iCs/>
        </w:rPr>
        <w:t xml:space="preserve"> veřejného prostoru tomuto místu vrát</w:t>
      </w:r>
      <w:r w:rsidR="00AD3D50">
        <w:rPr>
          <w:i/>
          <w:iCs/>
        </w:rPr>
        <w:t>í</w:t>
      </w:r>
      <w:r w:rsidRPr="00892436">
        <w:rPr>
          <w:i/>
          <w:iCs/>
        </w:rPr>
        <w:t xml:space="preserve"> přirozený městský život a vytvoř</w:t>
      </w:r>
      <w:r w:rsidR="00AD3D50">
        <w:rPr>
          <w:i/>
          <w:iCs/>
        </w:rPr>
        <w:t>í</w:t>
      </w:r>
      <w:r w:rsidRPr="00892436">
        <w:rPr>
          <w:i/>
          <w:iCs/>
        </w:rPr>
        <w:t xml:space="preserve"> zázemí, které bude </w:t>
      </w:r>
      <w:r w:rsidRPr="7B3423DB" w:rsidR="6845A602">
        <w:rPr>
          <w:i/>
          <w:iCs/>
        </w:rPr>
        <w:t>dlouhodobě</w:t>
      </w:r>
      <w:r w:rsidRPr="00892436">
        <w:rPr>
          <w:i/>
          <w:iCs/>
        </w:rPr>
        <w:t xml:space="preserve"> sloužit místním obyvatelům i celé </w:t>
      </w:r>
      <w:r w:rsidR="0054514C">
        <w:rPr>
          <w:i/>
          <w:iCs/>
        </w:rPr>
        <w:t xml:space="preserve">širší </w:t>
      </w:r>
      <w:r w:rsidRPr="00892436">
        <w:rPr>
          <w:i/>
          <w:iCs/>
        </w:rPr>
        <w:t>komunitě</w:t>
      </w:r>
      <w:r w:rsidRPr="7B3423DB" w:rsidR="6845A602">
        <w:rPr>
          <w:i/>
          <w:iCs/>
        </w:rPr>
        <w:t>,"</w:t>
      </w:r>
      <w:r w:rsidRPr="7B3423DB">
        <w:rPr>
          <w:i/>
        </w:rPr>
        <w:t xml:space="preserve"> </w:t>
      </w:r>
      <w:r w:rsidR="00094FE9">
        <w:t>říká</w:t>
      </w:r>
      <w:r w:rsidR="1D16522B">
        <w:t xml:space="preserve"> </w:t>
      </w:r>
      <w:r w:rsidRPr="72A8482B" w:rsidR="1D16522B">
        <w:rPr>
          <w:b/>
          <w:bCs/>
        </w:rPr>
        <w:t xml:space="preserve">Tomáš Fetters, </w:t>
      </w:r>
      <w:r w:rsidR="00DB53CA">
        <w:rPr>
          <w:b/>
          <w:bCs/>
        </w:rPr>
        <w:t>jednatel</w:t>
      </w:r>
      <w:r w:rsidRPr="72A8482B" w:rsidR="00DB53CA">
        <w:rPr>
          <w:b/>
          <w:bCs/>
        </w:rPr>
        <w:t xml:space="preserve"> </w:t>
      </w:r>
      <w:r w:rsidRPr="72A8482B" w:rsidR="1D16522B">
        <w:rPr>
          <w:b/>
          <w:bCs/>
        </w:rPr>
        <w:t>společnosti FETTERS</w:t>
      </w:r>
      <w:r w:rsidR="00631F4D">
        <w:rPr>
          <w:b/>
          <w:bCs/>
        </w:rPr>
        <w:t xml:space="preserve"> management</w:t>
      </w:r>
      <w:r w:rsidR="008405B6">
        <w:t xml:space="preserve">, a dodává: </w:t>
      </w:r>
      <w:r w:rsidR="000B1805">
        <w:t>„</w:t>
      </w:r>
      <w:r w:rsidRPr="00870BCE" w:rsidR="57FFA2BF">
        <w:rPr>
          <w:i/>
          <w:iCs/>
        </w:rPr>
        <w:t xml:space="preserve">Vedle samotného objektu se promění také bezprostřední okolí, které </w:t>
      </w:r>
      <w:r w:rsidR="007D1A83">
        <w:rPr>
          <w:i/>
          <w:iCs/>
        </w:rPr>
        <w:t xml:space="preserve">nabídne </w:t>
      </w:r>
      <w:r w:rsidRPr="00870BCE" w:rsidR="57FFA2BF">
        <w:rPr>
          <w:i/>
          <w:iCs/>
        </w:rPr>
        <w:t>příjemnější a lépe fungující veřejný prostor pro místní obyvatele i návštěvníky.</w:t>
      </w:r>
      <w:r w:rsidRPr="00870BCE" w:rsidR="00C2749C">
        <w:rPr>
          <w:i/>
          <w:iCs/>
        </w:rPr>
        <w:t>“</w:t>
      </w:r>
      <w:r w:rsidR="57FFA2BF">
        <w:t xml:space="preserve"> </w:t>
      </w:r>
    </w:p>
    <w:p w:rsidRPr="006F1A54" w:rsidR="006F1A54" w:rsidP="72A8482B" w:rsidRDefault="006F1A54" w14:paraId="448D8045" w14:textId="3ECE1C94">
      <w:pPr>
        <w:spacing w:after="0" w:line="320" w:lineRule="atLeast"/>
        <w:jc w:val="both"/>
      </w:pPr>
    </w:p>
    <w:p w:rsidRPr="008405B6" w:rsidR="36731EC3" w:rsidP="7B3423DB" w:rsidRDefault="00B50418" w14:paraId="213365B5" w14:textId="0A639FFB">
      <w:pPr>
        <w:spacing w:after="0" w:line="320" w:lineRule="atLeast"/>
        <w:jc w:val="both"/>
      </w:pPr>
      <w:r w:rsidRPr="00B50418">
        <w:t>„</w:t>
      </w:r>
      <w:r w:rsidRPr="00B50418">
        <w:rPr>
          <w:i/>
          <w:iCs/>
        </w:rPr>
        <w:t>Galerie Modřany je ukázkou toho, že i městská část může prostřednictvím promyšleného partnerství veřejného a soukromého sektoru iniciovat kvalitní rozvoj území. Projekt přinese nejen nové funkce a služby, ale také proměnu důležitého městského uzlu v</w:t>
      </w:r>
      <w:r w:rsidR="00C21D89">
        <w:rPr>
          <w:i/>
          <w:iCs/>
        </w:rPr>
        <w:t> </w:t>
      </w:r>
      <w:r w:rsidRPr="00B50418">
        <w:rPr>
          <w:i/>
          <w:iCs/>
        </w:rPr>
        <w:t>moderní a živou část Modřan, která bude sloužit místním obyvatelům po desítky let</w:t>
      </w:r>
      <w:r>
        <w:rPr>
          <w:i/>
          <w:iCs/>
        </w:rPr>
        <w:t xml:space="preserve">,“ </w:t>
      </w:r>
      <w:r w:rsidR="007C068A">
        <w:t xml:space="preserve">říká </w:t>
      </w:r>
      <w:r w:rsidRPr="00870BCE" w:rsidR="007C068A">
        <w:rPr>
          <w:b/>
          <w:bCs/>
        </w:rPr>
        <w:t xml:space="preserve">Petr Šula, 1. místostarosta MČ Prahy </w:t>
      </w:r>
      <w:r w:rsidRPr="00870BCE" w:rsidR="00FC5415">
        <w:rPr>
          <w:b/>
          <w:bCs/>
        </w:rPr>
        <w:t>12.</w:t>
      </w:r>
    </w:p>
    <w:p w:rsidR="7B3423DB" w:rsidP="7B3423DB" w:rsidRDefault="7B3423DB" w14:paraId="2D1072DD" w14:textId="626924EF">
      <w:pPr>
        <w:spacing w:after="0" w:line="320" w:lineRule="atLeast"/>
        <w:jc w:val="both"/>
      </w:pPr>
    </w:p>
    <w:p w:rsidR="25DE6A1E" w:rsidP="7B3423DB" w:rsidRDefault="25DE6A1E" w14:paraId="04386C4D" w14:textId="6DCD1023">
      <w:pPr>
        <w:spacing w:after="0" w:line="320" w:lineRule="atLeast"/>
        <w:jc w:val="both"/>
      </w:pPr>
      <w:r>
        <w:t xml:space="preserve">Galerii Modřany </w:t>
      </w:r>
      <w:r w:rsidR="001626FE">
        <w:t xml:space="preserve">tvoří </w:t>
      </w:r>
      <w:r>
        <w:t xml:space="preserve">dvě budovy </w:t>
      </w:r>
      <w:r w:rsidR="009523E2">
        <w:t>o</w:t>
      </w:r>
      <w:r>
        <w:t xml:space="preserve"> jedenácti podlažích. V komerční části vznikne supermarket, prostory pro obchody a služby, </w:t>
      </w:r>
      <w:r w:rsidRPr="00BB3B08">
        <w:t>restaurace i kancelářské zázemí.</w:t>
      </w:r>
      <w:r>
        <w:t xml:space="preserve"> </w:t>
      </w:r>
      <w:r w:rsidR="00F56A73">
        <w:t>V by</w:t>
      </w:r>
      <w:r>
        <w:t>tov</w:t>
      </w:r>
      <w:r w:rsidR="00F56A73">
        <w:t>é</w:t>
      </w:r>
      <w:r>
        <w:t xml:space="preserve"> část</w:t>
      </w:r>
      <w:r w:rsidR="00F56A73">
        <w:t>i</w:t>
      </w:r>
      <w:r>
        <w:t xml:space="preserve"> </w:t>
      </w:r>
      <w:r w:rsidR="00F56A73">
        <w:t xml:space="preserve">budou </w:t>
      </w:r>
      <w:r w:rsidR="00732008">
        <w:t>k dispozici</w:t>
      </w:r>
      <w:r>
        <w:t xml:space="preserve"> jednotky </w:t>
      </w:r>
      <w:r w:rsidR="00732008">
        <w:t>o</w:t>
      </w:r>
      <w:r>
        <w:t xml:space="preserve"> dispozicích od 1+kk do 4+kk určené k dlouhodobému </w:t>
      </w:r>
      <w:r>
        <w:lastRenderedPageBreak/>
        <w:t>pronájmu</w:t>
      </w:r>
      <w:r w:rsidR="00BD0167">
        <w:t xml:space="preserve"> i </w:t>
      </w:r>
      <w:r>
        <w:t xml:space="preserve">prodeji. </w:t>
      </w:r>
      <w:r w:rsidR="009C16E7">
        <w:t>V rámci projektu vznikne d</w:t>
      </w:r>
      <w:r w:rsidR="009D4E8E">
        <w:t xml:space="preserve">ostatečné množství </w:t>
      </w:r>
      <w:r w:rsidR="009523E2">
        <w:t xml:space="preserve">podzemních </w:t>
      </w:r>
      <w:r w:rsidR="009D4E8E">
        <w:t xml:space="preserve">parkovacích stání </w:t>
      </w:r>
      <w:r w:rsidR="009523E2">
        <w:t>i skladovacích prostor.</w:t>
      </w:r>
      <w:r w:rsidR="009D4E8E">
        <w:t xml:space="preserve"> </w:t>
      </w:r>
      <w:r w:rsidR="009C16E7">
        <w:t xml:space="preserve"> </w:t>
      </w:r>
    </w:p>
    <w:p w:rsidR="7B3423DB" w:rsidP="7B3423DB" w:rsidRDefault="7B3423DB" w14:paraId="420A83E0" w14:textId="11299E5B">
      <w:pPr>
        <w:spacing w:after="0" w:line="320" w:lineRule="atLeast"/>
        <w:jc w:val="both"/>
      </w:pPr>
    </w:p>
    <w:p w:rsidR="00CB2B64" w:rsidP="7B3423DB" w:rsidRDefault="25DE6A1E" w14:paraId="560862DE" w14:textId="002E5491">
      <w:pPr>
        <w:spacing w:after="0" w:line="320" w:lineRule="atLeast"/>
        <w:jc w:val="both"/>
      </w:pPr>
      <w:r>
        <w:t xml:space="preserve">Projekt </w:t>
      </w:r>
      <w:r w:rsidR="006A618A">
        <w:t>byl</w:t>
      </w:r>
      <w:r>
        <w:t xml:space="preserve"> navržen s důrazem na energetickou efektivitu</w:t>
      </w:r>
      <w:r w:rsidR="00C11D41">
        <w:t>,</w:t>
      </w:r>
      <w:r>
        <w:t xml:space="preserve"> udržitelnou výstavbu</w:t>
      </w:r>
      <w:r w:rsidR="008F4317">
        <w:t xml:space="preserve"> a chytré hospodaření s energiemi</w:t>
      </w:r>
      <w:r w:rsidR="006A618A">
        <w:t>.</w:t>
      </w:r>
      <w:r>
        <w:t xml:space="preserve"> </w:t>
      </w:r>
      <w:r w:rsidR="007554AC">
        <w:t xml:space="preserve">Budovy </w:t>
      </w:r>
      <w:r w:rsidR="004210B4">
        <w:t>bud</w:t>
      </w:r>
      <w:r w:rsidR="007554AC">
        <w:t>ou</w:t>
      </w:r>
      <w:r w:rsidRPr="00BD623C" w:rsidR="00BD623C">
        <w:t> </w:t>
      </w:r>
      <w:r w:rsidR="00D5368F">
        <w:t>splňovat vysoké standardy certifikace</w:t>
      </w:r>
      <w:r w:rsidR="004210B4">
        <w:t xml:space="preserve"> </w:t>
      </w:r>
      <w:r w:rsidRPr="00BD623C" w:rsidR="004210B4">
        <w:t>LEED</w:t>
      </w:r>
      <w:r w:rsidR="004210B4">
        <w:t xml:space="preserve"> Silver</w:t>
      </w:r>
      <w:r w:rsidR="008F4317">
        <w:t xml:space="preserve"> a </w:t>
      </w:r>
      <w:r w:rsidR="00BF305D">
        <w:t xml:space="preserve">cílí na </w:t>
      </w:r>
      <w:r w:rsidR="009B1962">
        <w:t xml:space="preserve">energeticky nejúspornější kategorii </w:t>
      </w:r>
      <w:r w:rsidR="008F4317">
        <w:t xml:space="preserve">A. </w:t>
      </w:r>
      <w:r w:rsidR="000A65C9">
        <w:t>V n</w:t>
      </w:r>
      <w:r w:rsidR="008F4317">
        <w:t>ávrh</w:t>
      </w:r>
      <w:r w:rsidR="000A65C9">
        <w:t>u se</w:t>
      </w:r>
      <w:r w:rsidR="008F4317">
        <w:t xml:space="preserve"> počítá s využitím </w:t>
      </w:r>
      <w:r w:rsidR="00E473A7">
        <w:t>nízkoenergetických zdrojů,</w:t>
      </w:r>
      <w:r w:rsidR="009523E2">
        <w:t xml:space="preserve"> systému zpětného získávání tepla pro ohřev vody,</w:t>
      </w:r>
      <w:r w:rsidR="00E473A7">
        <w:t xml:space="preserve"> </w:t>
      </w:r>
      <w:r>
        <w:t>rekuperac</w:t>
      </w:r>
      <w:r w:rsidR="00653DE9">
        <w:t>e</w:t>
      </w:r>
      <w:r w:rsidR="009523E2">
        <w:t xml:space="preserve"> i </w:t>
      </w:r>
      <w:r>
        <w:t>stínění</w:t>
      </w:r>
      <w:r w:rsidR="00E473A7">
        <w:t>.</w:t>
      </w:r>
    </w:p>
    <w:p w:rsidR="00CB2B64" w:rsidP="7B3423DB" w:rsidRDefault="00CB2B64" w14:paraId="7FAF425D" w14:textId="77777777">
      <w:pPr>
        <w:spacing w:after="0" w:line="320" w:lineRule="atLeast"/>
        <w:jc w:val="both"/>
      </w:pPr>
    </w:p>
    <w:p w:rsidRPr="00CE2BB3" w:rsidR="00CE2BB3" w:rsidP="72A8482B" w:rsidRDefault="00CE2BB3" w14:paraId="00F501CC" w14:textId="6756C7E3">
      <w:pPr>
        <w:spacing w:after="0" w:line="320" w:lineRule="atLeast"/>
        <w:jc w:val="both"/>
        <w:rPr>
          <w:rFonts w:cs="Calibri"/>
          <w:b/>
          <w:bCs/>
        </w:rPr>
      </w:pPr>
      <w:r>
        <w:br/>
      </w:r>
      <w:r w:rsidRPr="00CE2BB3">
        <w:rPr>
          <w:rFonts w:cs="Calibri"/>
          <w:b/>
          <w:bCs/>
        </w:rPr>
        <w:t>Informace pro editory:</w:t>
      </w:r>
    </w:p>
    <w:p w:rsidRPr="00CE2BB3" w:rsidR="00395FF6" w:rsidP="72A8482B" w:rsidRDefault="234154DC" w14:paraId="12D7640A" w14:textId="5252A3EF">
      <w:pPr>
        <w:spacing w:after="0" w:line="320" w:lineRule="atLeast"/>
        <w:jc w:val="both"/>
        <w:rPr>
          <w:rFonts w:cs="Calibri"/>
          <w:b/>
          <w:bCs/>
        </w:rPr>
      </w:pPr>
      <w:r w:rsidRPr="00CE2BB3">
        <w:rPr>
          <w:rFonts w:cs="Calibri"/>
          <w:b/>
          <w:bCs/>
        </w:rPr>
        <w:t>O společnosti FETTERS management</w:t>
      </w:r>
    </w:p>
    <w:bookmarkStart w:name="_Hlk210146097" w:id="0"/>
    <w:p w:rsidRPr="00CE2BB3" w:rsidR="009B6E25" w:rsidP="153F4CA1" w:rsidRDefault="4DDA69BA" w14:paraId="60F02A82" w14:textId="2BEB4CA0">
      <w:pPr>
        <w:spacing w:after="0" w:line="320" w:lineRule="atLeast"/>
        <w:jc w:val="both"/>
      </w:pPr>
      <w:r w:rsidRPr="00CE2BB3">
        <w:fldChar w:fldCharType="begin"/>
      </w:r>
      <w:r w:rsidRPr="00CE2BB3">
        <w:instrText>HYPERLINK "https://www.fetters.cz/"</w:instrText>
      </w:r>
      <w:r w:rsidRPr="00CE2BB3">
        <w:fldChar w:fldCharType="separate"/>
      </w:r>
      <w:r w:rsidRPr="00CE2BB3" w:rsidR="35C40D30">
        <w:rPr>
          <w:rStyle w:val="Hypertextovodkaz"/>
          <w:rFonts w:cs="Calibri"/>
        </w:rPr>
        <w:t>F</w:t>
      </w:r>
      <w:r w:rsidRPr="00CE2BB3" w:rsidR="4CA2BAC4">
        <w:rPr>
          <w:rStyle w:val="Hypertextovodkaz"/>
          <w:rFonts w:cs="Calibri"/>
        </w:rPr>
        <w:t>ETTERS</w:t>
      </w:r>
      <w:r w:rsidRPr="00CE2BB3" w:rsidR="35C40D30">
        <w:rPr>
          <w:rStyle w:val="Hypertextovodkaz"/>
          <w:rFonts w:cs="Calibri"/>
        </w:rPr>
        <w:t xml:space="preserve"> management</w:t>
      </w:r>
      <w:r w:rsidRPr="00CE2BB3" w:rsidR="4CA2BAC4">
        <w:rPr>
          <w:rStyle w:val="Hypertextovodkaz"/>
          <w:rFonts w:cs="Calibri"/>
        </w:rPr>
        <w:t>,</w:t>
      </w:r>
      <w:r w:rsidRPr="00CE2BB3" w:rsidR="35C40D30">
        <w:rPr>
          <w:rStyle w:val="Hypertextovodkaz"/>
          <w:rFonts w:cs="Calibri"/>
        </w:rPr>
        <w:t xml:space="preserve"> s. r. o</w:t>
      </w:r>
      <w:r w:rsidRPr="00CE2BB3">
        <w:fldChar w:fldCharType="end"/>
      </w:r>
      <w:r w:rsidRPr="00CE2BB3" w:rsidR="35C40D30">
        <w:rPr>
          <w:rFonts w:cs="Calibri"/>
        </w:rPr>
        <w:t xml:space="preserve">. realizuje vlastní developerské projekty a zároveň poskytuje služby projektového řízení </w:t>
      </w:r>
      <w:r w:rsidRPr="00CE2BB3" w:rsidR="68058BC1">
        <w:rPr>
          <w:rFonts w:cs="Calibri"/>
        </w:rPr>
        <w:t>ve stavebnictví</w:t>
      </w:r>
      <w:r w:rsidRPr="00CE2BB3" w:rsidR="35C40D30">
        <w:rPr>
          <w:rFonts w:cs="Calibri"/>
        </w:rPr>
        <w:t xml:space="preserve">. </w:t>
      </w:r>
      <w:r w:rsidRPr="00CE2BB3" w:rsidR="2B631332">
        <w:rPr>
          <w:rFonts w:cs="Calibri"/>
        </w:rPr>
        <w:t xml:space="preserve">Společnost </w:t>
      </w:r>
      <w:r w:rsidRPr="00CE2BB3" w:rsidR="5C7F4CE5">
        <w:t xml:space="preserve">v současnosti </w:t>
      </w:r>
      <w:r w:rsidR="009B36E5">
        <w:t xml:space="preserve">realizuje projekty </w:t>
      </w:r>
      <w:hyperlink r:id="rId11">
        <w:r w:rsidRPr="00CE2BB3" w:rsidR="7FF2B940">
          <w:rPr>
            <w:rStyle w:val="Hypertextovodkaz"/>
          </w:rPr>
          <w:t>Panorama Braník</w:t>
        </w:r>
      </w:hyperlink>
      <w:r w:rsidRPr="00CE2BB3" w:rsidR="7FF2B940">
        <w:t xml:space="preserve"> </w:t>
      </w:r>
      <w:r w:rsidRPr="00CE2BB3" w:rsidR="214651F6">
        <w:t>v</w:t>
      </w:r>
      <w:r w:rsidRPr="00CE2BB3" w:rsidR="00CE2BB3">
        <w:t> </w:t>
      </w:r>
      <w:r w:rsidRPr="00CE2BB3" w:rsidR="7FF2B940">
        <w:t xml:space="preserve">Praze 4 </w:t>
      </w:r>
      <w:r w:rsidRPr="00B47BA9" w:rsidR="7FF2B940">
        <w:t xml:space="preserve">a </w:t>
      </w:r>
      <w:hyperlink r:id="rId12">
        <w:r w:rsidRPr="00B47BA9" w:rsidR="7FF2B940">
          <w:rPr>
            <w:rStyle w:val="Hypertextovodkaz"/>
          </w:rPr>
          <w:t>Viladomy Voborského</w:t>
        </w:r>
      </w:hyperlink>
      <w:r w:rsidRPr="00B47BA9" w:rsidR="7FF2B940">
        <w:t xml:space="preserve"> </w:t>
      </w:r>
      <w:r w:rsidRPr="00B47BA9" w:rsidR="4C9F568E">
        <w:t>v</w:t>
      </w:r>
      <w:r w:rsidRPr="00B47BA9" w:rsidR="68058BC1">
        <w:t xml:space="preserve"> Praze 12 – Modřan</w:t>
      </w:r>
      <w:r w:rsidRPr="00B47BA9" w:rsidR="06D8DD55">
        <w:t>ech</w:t>
      </w:r>
      <w:r w:rsidRPr="00B47BA9" w:rsidR="68058BC1">
        <w:t>.</w:t>
      </w:r>
      <w:r w:rsidRPr="00B47BA9" w:rsidR="7FF2B940">
        <w:t xml:space="preserve"> </w:t>
      </w:r>
      <w:r w:rsidRPr="00B47BA9" w:rsidR="1FCCE48E">
        <w:t>Ve s</w:t>
      </w:r>
      <w:r w:rsidRPr="00B47BA9" w:rsidR="015AAAA3">
        <w:t xml:space="preserve">tejné lokalitě má v přípravě </w:t>
      </w:r>
      <w:r w:rsidRPr="00B47BA9" w:rsidR="1FCCE48E">
        <w:t xml:space="preserve">projekty </w:t>
      </w:r>
      <w:hyperlink r:id="rId13">
        <w:r w:rsidRPr="00B47BA9" w:rsidR="1443EECF">
          <w:rPr>
            <w:rStyle w:val="Hypertextovodkaz"/>
          </w:rPr>
          <w:t>Bytový dům Hausmannova</w:t>
        </w:r>
      </w:hyperlink>
      <w:r w:rsidRPr="00B47BA9" w:rsidR="1443EECF">
        <w:t xml:space="preserve"> a rozsáhlý polyfunkční projekt </w:t>
      </w:r>
      <w:hyperlink r:id="rId14">
        <w:r w:rsidRPr="00B47BA9" w:rsidR="1443EECF">
          <w:rPr>
            <w:rStyle w:val="Hypertextovodkaz"/>
          </w:rPr>
          <w:t>Galerie Modřany</w:t>
        </w:r>
      </w:hyperlink>
      <w:r w:rsidRPr="00B47BA9" w:rsidR="1443EECF">
        <w:t xml:space="preserve">, který kombinuje obchodní </w:t>
      </w:r>
      <w:r w:rsidRPr="00BB3B08" w:rsidR="1443EECF">
        <w:t>centrum</w:t>
      </w:r>
      <w:r w:rsidRPr="00BB3B08" w:rsidR="11F8B289">
        <w:t xml:space="preserve"> s </w:t>
      </w:r>
      <w:r w:rsidRPr="00BB3B08" w:rsidR="1443EECF">
        <w:t>kanceláře</w:t>
      </w:r>
      <w:r w:rsidRPr="00BB3B08" w:rsidR="29A7D35D">
        <w:t>mi</w:t>
      </w:r>
      <w:r w:rsidRPr="00BB3B08" w:rsidR="1443EECF">
        <w:t xml:space="preserve"> a</w:t>
      </w:r>
      <w:r w:rsidRPr="00BB3B08" w:rsidR="00CE2BB3">
        <w:t> </w:t>
      </w:r>
      <w:r w:rsidRPr="00BB3B08" w:rsidR="1443EECF">
        <w:t>byt</w:t>
      </w:r>
      <w:r w:rsidRPr="00BB3B08" w:rsidR="4F1D88BD">
        <w:t>y</w:t>
      </w:r>
      <w:r w:rsidRPr="00B47BA9" w:rsidR="1443EECF">
        <w:t xml:space="preserve"> určen</w:t>
      </w:r>
      <w:r w:rsidRPr="00B47BA9" w:rsidR="58178974">
        <w:t>ými</w:t>
      </w:r>
      <w:r w:rsidRPr="00B47BA9" w:rsidR="1443EECF">
        <w:t xml:space="preserve"> k prodeji i dlouhodobému pronájmu.</w:t>
      </w:r>
      <w:r w:rsidRPr="00CE2BB3" w:rsidR="1443EECF">
        <w:t xml:space="preserve"> </w:t>
      </w:r>
    </w:p>
    <w:p w:rsidRPr="00CE2BB3" w:rsidR="00D54FE8" w:rsidP="153F4CA1" w:rsidRDefault="00D54FE8" w14:paraId="3C798CFB" w14:textId="77777777">
      <w:pPr>
        <w:spacing w:after="0" w:line="320" w:lineRule="atLeast"/>
        <w:jc w:val="both"/>
      </w:pPr>
    </w:p>
    <w:p w:rsidRPr="00CE2BB3" w:rsidR="00D54FE8" w:rsidP="153F4CA1" w:rsidRDefault="00D54FE8" w14:paraId="12A0E4EC" w14:textId="1C41B6BD">
      <w:pPr>
        <w:spacing w:after="0" w:line="320" w:lineRule="atLeast"/>
        <w:jc w:val="both"/>
        <w:rPr>
          <w:rFonts w:cs="Calibri"/>
        </w:rPr>
      </w:pPr>
      <w:r w:rsidRPr="00CE2BB3">
        <w:rPr>
          <w:rFonts w:cs="Calibri"/>
        </w:rPr>
        <w:t>FETTERS management, s.r.o. je členem České asociace konzultačních inženýrů (CACE) a</w:t>
      </w:r>
      <w:r w:rsidRPr="00CE2BB3" w:rsidR="000D1393">
        <w:rPr>
          <w:rFonts w:cs="Calibri"/>
        </w:rPr>
        <w:t> </w:t>
      </w:r>
      <w:r w:rsidRPr="00CE2BB3">
        <w:rPr>
          <w:rFonts w:cs="Calibri"/>
        </w:rPr>
        <w:t>Asociace pro rozvoj trhu nemovitostí (ARTN). Jednotliví odborníci jsou členy České komory architektů (ČKA)</w:t>
      </w:r>
      <w:r w:rsidRPr="00CE2BB3" w:rsidR="00C8086E">
        <w:rPr>
          <w:rFonts w:cs="Calibri"/>
        </w:rPr>
        <w:t xml:space="preserve"> a</w:t>
      </w:r>
      <w:r w:rsidRPr="00CE2BB3">
        <w:rPr>
          <w:rFonts w:cs="Calibri"/>
        </w:rPr>
        <w:t xml:space="preserve"> České komory autorizovaných inženýrů a techniků činných ve</w:t>
      </w:r>
      <w:r w:rsidRPr="00CE2BB3" w:rsidR="00CE2BB3">
        <w:rPr>
          <w:rFonts w:cs="Calibri"/>
        </w:rPr>
        <w:t> </w:t>
      </w:r>
      <w:r w:rsidRPr="00CE2BB3">
        <w:rPr>
          <w:rFonts w:cs="Calibri"/>
        </w:rPr>
        <w:t xml:space="preserve">výstavbě (ČKAIT). </w:t>
      </w:r>
    </w:p>
    <w:p w:rsidRPr="00CE2BB3" w:rsidR="000D1393" w:rsidP="153F4CA1" w:rsidRDefault="000D1393" w14:paraId="35B75621" w14:textId="77777777">
      <w:pPr>
        <w:spacing w:after="0" w:line="320" w:lineRule="atLeast"/>
        <w:jc w:val="both"/>
        <w:rPr>
          <w:b/>
          <w:bCs/>
        </w:rPr>
      </w:pPr>
    </w:p>
    <w:p w:rsidRPr="00CE2BB3" w:rsidR="0017663B" w:rsidP="153F4CA1" w:rsidRDefault="00245B8A" w14:paraId="21D475F3" w14:textId="53975A27">
      <w:pPr>
        <w:spacing w:after="0" w:line="320" w:lineRule="atLeast"/>
        <w:jc w:val="both"/>
        <w:rPr>
          <w:b/>
          <w:bCs/>
        </w:rPr>
      </w:pPr>
      <w:r w:rsidRPr="00CE2BB3">
        <w:rPr>
          <w:b/>
          <w:bCs/>
        </w:rPr>
        <w:t>O FETTERS holding</w:t>
      </w:r>
      <w:r w:rsidRPr="00CE2BB3" w:rsidR="0017663B">
        <w:rPr>
          <w:b/>
          <w:bCs/>
        </w:rPr>
        <w:t xml:space="preserve"> </w:t>
      </w:r>
    </w:p>
    <w:bookmarkEnd w:id="0"/>
    <w:p w:rsidRPr="00CE2BB3" w:rsidR="00C8086E" w:rsidP="153F4CA1" w:rsidRDefault="00DC50E3" w14:paraId="775F1171" w14:textId="532CEBFA">
      <w:pPr>
        <w:spacing w:after="0" w:line="320" w:lineRule="atLeast"/>
        <w:jc w:val="both"/>
      </w:pPr>
      <w:r w:rsidRPr="00CE2BB3">
        <w:t xml:space="preserve">Skupina FETTERS je tvořena holdingovou strukturou společností vlastnících developerské projekty a </w:t>
      </w:r>
      <w:r w:rsidRPr="00CE2BB3" w:rsidR="00EA1A4F">
        <w:t xml:space="preserve">zároveň </w:t>
      </w:r>
      <w:r w:rsidRPr="00CE2BB3" w:rsidR="000C5314">
        <w:t xml:space="preserve">vedoucími </w:t>
      </w:r>
      <w:r w:rsidRPr="00CE2BB3" w:rsidR="00765980">
        <w:t>firmami</w:t>
      </w:r>
      <w:r w:rsidRPr="00CE2BB3">
        <w:t xml:space="preserve"> FETTERS management, s.r.o.</w:t>
      </w:r>
      <w:r w:rsidRPr="00CE2BB3" w:rsidR="00061E1B">
        <w:t xml:space="preserve"> a</w:t>
      </w:r>
      <w:r w:rsidRPr="00CE2BB3">
        <w:t xml:space="preserve"> STIS stavební a</w:t>
      </w:r>
      <w:r w:rsidRPr="00CE2BB3" w:rsidR="0059133B">
        <w:t> </w:t>
      </w:r>
      <w:r w:rsidRPr="00CE2BB3">
        <w:t xml:space="preserve">inženýrská společnost, s.r.o.  </w:t>
      </w:r>
      <w:r w:rsidRPr="00CE2BB3">
        <w:rPr>
          <w:rFonts w:cs="Calibri"/>
        </w:rPr>
        <w:t>Skupina má více než 30 let zkušeností na trhu projektového řízení ve</w:t>
      </w:r>
      <w:r w:rsidRPr="00CE2BB3" w:rsidR="00CE2BB3">
        <w:rPr>
          <w:rFonts w:cs="Calibri"/>
        </w:rPr>
        <w:t> </w:t>
      </w:r>
      <w:r w:rsidRPr="00CE2BB3">
        <w:rPr>
          <w:rFonts w:cs="Calibri"/>
        </w:rPr>
        <w:t xml:space="preserve">stavebnictví. </w:t>
      </w:r>
      <w:r w:rsidRPr="00CE2BB3">
        <w:t>Tým společnosti je tvořen odborníky s letitou praxí a</w:t>
      </w:r>
      <w:r w:rsidRPr="00CE2BB3" w:rsidR="00CC4EA4">
        <w:t> </w:t>
      </w:r>
      <w:r w:rsidRPr="00CE2BB3">
        <w:t xml:space="preserve">znalostmi z různých typů staveb. </w:t>
      </w:r>
      <w:r w:rsidRPr="00CE2BB3" w:rsidR="00765980">
        <w:t>Její s</w:t>
      </w:r>
      <w:r w:rsidRPr="00CE2BB3">
        <w:t>lužby jsou postaveny na schopnosti řídit projekty pro široké spektrum zadavatelů z</w:t>
      </w:r>
      <w:r w:rsidRPr="00CE2BB3" w:rsidR="00CE2BB3">
        <w:t> </w:t>
      </w:r>
      <w:r w:rsidRPr="00CE2BB3">
        <w:t xml:space="preserve">veřejného i soukromého sektoru. Společnost realizovala projekty typu radnice, </w:t>
      </w:r>
      <w:r w:rsidRPr="00CE2BB3" w:rsidR="008F11A1">
        <w:t xml:space="preserve">nemocnice, </w:t>
      </w:r>
      <w:r w:rsidRPr="00CE2BB3">
        <w:t xml:space="preserve">školy, </w:t>
      </w:r>
      <w:r w:rsidRPr="00CE2BB3" w:rsidR="002528C2">
        <w:t xml:space="preserve">ambasády, </w:t>
      </w:r>
      <w:r w:rsidRPr="00CE2BB3">
        <w:t>zámky, bytové domy, domy pro</w:t>
      </w:r>
      <w:r w:rsidRPr="00CE2BB3" w:rsidR="00CE2BB3">
        <w:t> </w:t>
      </w:r>
      <w:r w:rsidRPr="00CE2BB3">
        <w:t xml:space="preserve">seniory, sportovní haly a další. Mezi </w:t>
      </w:r>
      <w:r w:rsidRPr="00B657EB">
        <w:t xml:space="preserve">nejvýznamnější </w:t>
      </w:r>
      <w:r w:rsidRPr="00B657EB" w:rsidR="00511B36">
        <w:t xml:space="preserve">projekty v rámci </w:t>
      </w:r>
      <w:r w:rsidRPr="00B657EB">
        <w:t>projektového</w:t>
      </w:r>
      <w:r w:rsidRPr="00CE2BB3">
        <w:t xml:space="preserve"> řízení patří například pražská Vltavská filharmonie, koncertní hala v Ostravě, Horácká hala v Jihlavě, Krajská nemocnice v Liberci, Radnice Prahy 12 či Velvyslanectví korejské republiky. </w:t>
      </w:r>
    </w:p>
    <w:p w:rsidRPr="00CE2BB3" w:rsidR="00CE2BB3" w:rsidP="153F4CA1" w:rsidRDefault="00CE2BB3" w14:paraId="21176460" w14:textId="77777777">
      <w:pPr>
        <w:spacing w:after="0" w:line="320" w:lineRule="atLeast"/>
        <w:jc w:val="both"/>
      </w:pPr>
    </w:p>
    <w:p w:rsidRPr="00CE2BB3" w:rsidR="00F67977" w:rsidP="153F4CA1" w:rsidRDefault="00C8086E" w14:paraId="21423FDD" w14:textId="56C484F4">
      <w:pPr>
        <w:spacing w:after="0" w:line="320" w:lineRule="atLeast"/>
        <w:jc w:val="both"/>
      </w:pPr>
      <w:r w:rsidRPr="00CE2BB3">
        <w:rPr>
          <w:rFonts w:cs="Calibri"/>
        </w:rPr>
        <w:t xml:space="preserve">Více informací o společnosti je k dispozici na </w:t>
      </w:r>
      <w:hyperlink r:id="rId15">
        <w:r w:rsidRPr="00CE2BB3">
          <w:rPr>
            <w:rStyle w:val="Hypertextovodkaz"/>
            <w:rFonts w:cs="Calibri"/>
          </w:rPr>
          <w:t>www.fetters.cz</w:t>
        </w:r>
      </w:hyperlink>
    </w:p>
    <w:p w:rsidRPr="00CE2BB3" w:rsidR="000D1393" w:rsidP="153F4CA1" w:rsidRDefault="000D1393" w14:paraId="5EA17409" w14:textId="77777777">
      <w:pPr>
        <w:spacing w:after="0" w:line="320" w:lineRule="atLeast"/>
        <w:jc w:val="both"/>
        <w:rPr>
          <w:b/>
          <w:bCs/>
        </w:rPr>
      </w:pPr>
    </w:p>
    <w:p w:rsidR="00A3294E" w:rsidP="153F4CA1" w:rsidRDefault="00A3294E" w14:paraId="65A5A5AD" w14:textId="77777777">
      <w:pPr>
        <w:spacing w:after="0" w:line="320" w:lineRule="atLeast"/>
        <w:jc w:val="both"/>
        <w:rPr>
          <w:rFonts w:eastAsiaTheme="minorEastAsia"/>
          <w:b/>
          <w:bCs/>
        </w:rPr>
      </w:pPr>
    </w:p>
    <w:p w:rsidR="00A3294E" w:rsidP="153F4CA1" w:rsidRDefault="00A3294E" w14:paraId="6F7DA13A" w14:textId="77777777">
      <w:pPr>
        <w:spacing w:after="0" w:line="320" w:lineRule="atLeast"/>
        <w:jc w:val="both"/>
        <w:rPr>
          <w:rFonts w:eastAsiaTheme="minorEastAsia"/>
          <w:b/>
          <w:bCs/>
        </w:rPr>
      </w:pPr>
    </w:p>
    <w:p w:rsidR="00A3294E" w:rsidP="153F4CA1" w:rsidRDefault="00A3294E" w14:paraId="1012E3F6" w14:textId="77777777">
      <w:pPr>
        <w:spacing w:after="0" w:line="320" w:lineRule="atLeast"/>
        <w:jc w:val="both"/>
        <w:rPr>
          <w:rFonts w:eastAsiaTheme="minorEastAsia"/>
          <w:b/>
          <w:bCs/>
        </w:rPr>
      </w:pPr>
    </w:p>
    <w:p w:rsidR="00A3294E" w:rsidP="153F4CA1" w:rsidRDefault="00A3294E" w14:paraId="4375AC9A" w14:textId="77777777">
      <w:pPr>
        <w:spacing w:after="0" w:line="320" w:lineRule="atLeast"/>
        <w:jc w:val="both"/>
        <w:rPr>
          <w:rFonts w:eastAsiaTheme="minorEastAsia"/>
          <w:b/>
          <w:bCs/>
        </w:rPr>
      </w:pPr>
    </w:p>
    <w:p w:rsidRPr="00CE2BB3" w:rsidR="5B29D4B2" w:rsidP="153F4CA1" w:rsidRDefault="6F15B75B" w14:paraId="59743F15" w14:textId="3FBFFDBA">
      <w:pPr>
        <w:spacing w:after="0" w:line="320" w:lineRule="atLeast"/>
        <w:jc w:val="both"/>
        <w:rPr>
          <w:rFonts w:eastAsiaTheme="minorEastAsia"/>
        </w:rPr>
      </w:pPr>
      <w:r w:rsidRPr="00CE2BB3">
        <w:rPr>
          <w:rFonts w:eastAsiaTheme="minorEastAsia"/>
          <w:b/>
          <w:bCs/>
        </w:rPr>
        <w:lastRenderedPageBreak/>
        <w:t>Pro více informací prosím kontaktujte: </w:t>
      </w:r>
      <w:r w:rsidRPr="00CE2BB3">
        <w:rPr>
          <w:rFonts w:eastAsiaTheme="minorEastAsia"/>
        </w:rPr>
        <w:t xml:space="preserve">  </w:t>
      </w:r>
    </w:p>
    <w:p w:rsidRPr="00CE2BB3" w:rsidR="6F15B75B" w:rsidP="153F4CA1" w:rsidRDefault="6F15B75B" w14:paraId="5D0E52C9" w14:textId="1B291863">
      <w:pPr>
        <w:spacing w:after="0" w:line="320" w:lineRule="atLeast"/>
        <w:rPr>
          <w:rFonts w:eastAsiaTheme="minorEastAsia"/>
          <w:lang w:val="en-GB"/>
        </w:rPr>
      </w:pPr>
      <w:r w:rsidRPr="00CE2BB3">
        <w:rPr>
          <w:rFonts w:eastAsiaTheme="minorEastAsia"/>
          <w:b/>
          <w:bCs/>
        </w:rPr>
        <w:t>Crest Communications, a.s.</w:t>
      </w:r>
      <w:r w:rsidRPr="00CE2BB3">
        <w:rPr>
          <w:rFonts w:eastAsiaTheme="minorEastAsia"/>
          <w:lang w:val="en-GB"/>
        </w:rPr>
        <w:t> </w:t>
      </w:r>
      <w:r w:rsidRPr="00CE2BB3">
        <w:rPr>
          <w:rFonts w:eastAsiaTheme="minorEastAsia"/>
        </w:rPr>
        <w:t xml:space="preserve"> </w:t>
      </w:r>
      <w:r w:rsidRPr="00CE2BB3">
        <w:br/>
      </w:r>
      <w:r w:rsidRPr="00CE2BB3">
        <w:rPr>
          <w:rFonts w:eastAsiaTheme="minorEastAsia"/>
        </w:rPr>
        <w:t xml:space="preserve"> Denisa Kolaříková</w:t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rPr>
          <w:rFonts w:eastAsiaTheme="minorEastAsia"/>
        </w:rPr>
        <w:t xml:space="preserve">Tereza </w:t>
      </w:r>
      <w:r w:rsidRPr="00CE2BB3" w:rsidR="00452634">
        <w:rPr>
          <w:rFonts w:eastAsiaTheme="minorEastAsia"/>
        </w:rPr>
        <w:t>Vykypěl</w:t>
      </w:r>
      <w:r w:rsidRPr="00CE2BB3">
        <w:rPr>
          <w:rFonts w:eastAsiaTheme="minorEastAsia"/>
          <w:lang w:val="en-GB"/>
        </w:rPr>
        <w:t> </w:t>
      </w:r>
      <w:r w:rsidRPr="00CE2BB3">
        <w:rPr>
          <w:rFonts w:eastAsiaTheme="minorEastAsia"/>
        </w:rPr>
        <w:t xml:space="preserve"> </w:t>
      </w:r>
      <w:r w:rsidRPr="00CE2BB3">
        <w:br/>
      </w:r>
      <w:r w:rsidRPr="00CE2BB3">
        <w:rPr>
          <w:rFonts w:eastAsiaTheme="minorEastAsia"/>
        </w:rPr>
        <w:t xml:space="preserve"> Account Manager</w:t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rPr>
          <w:rFonts w:eastAsiaTheme="minorEastAsia"/>
        </w:rPr>
        <w:t>Account Executive</w:t>
      </w:r>
      <w:r w:rsidRPr="00CE2BB3">
        <w:rPr>
          <w:rFonts w:eastAsiaTheme="minorEastAsia"/>
          <w:lang w:val="en-GB"/>
        </w:rPr>
        <w:t> </w:t>
      </w:r>
      <w:r w:rsidRPr="00CE2BB3">
        <w:rPr>
          <w:rFonts w:eastAsiaTheme="minorEastAsia"/>
        </w:rPr>
        <w:t xml:space="preserve"> </w:t>
      </w:r>
      <w:r w:rsidRPr="00CE2BB3">
        <w:br/>
      </w:r>
      <w:r w:rsidRPr="00CE2BB3">
        <w:rPr>
          <w:rFonts w:eastAsiaTheme="minorEastAsia"/>
        </w:rPr>
        <w:t xml:space="preserve"> Gsm: +420 731 613 606</w:t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rPr>
          <w:rFonts w:eastAsiaTheme="minorEastAsia"/>
        </w:rPr>
        <w:t>+420 778 495 239</w:t>
      </w:r>
      <w:r w:rsidRPr="00CE2BB3">
        <w:rPr>
          <w:rFonts w:eastAsiaTheme="minorEastAsia"/>
          <w:lang w:val="en-GB"/>
        </w:rPr>
        <w:t> </w:t>
      </w:r>
      <w:r w:rsidRPr="00CE2BB3">
        <w:rPr>
          <w:rFonts w:eastAsiaTheme="minorEastAsia"/>
        </w:rPr>
        <w:t xml:space="preserve"> </w:t>
      </w:r>
      <w:r w:rsidRPr="00CE2BB3">
        <w:br/>
      </w:r>
      <w:r w:rsidRPr="00CE2BB3">
        <w:rPr>
          <w:rFonts w:eastAsiaTheme="minorEastAsia"/>
        </w:rPr>
        <w:t xml:space="preserve"> E-mail: </w:t>
      </w:r>
      <w:hyperlink r:id="rId16">
        <w:r w:rsidRPr="00CE2BB3">
          <w:rPr>
            <w:rStyle w:val="Hypertextovodkaz"/>
            <w:rFonts w:eastAsiaTheme="minorEastAsia"/>
          </w:rPr>
          <w:t>denisa.kolarikova@crestcom.cz</w:t>
        </w:r>
      </w:hyperlink>
      <w:r w:rsidRPr="00CE2BB3">
        <w:tab/>
      </w:r>
      <w:r w:rsidRPr="00CE2BB3">
        <w:tab/>
      </w:r>
      <w:r w:rsidRPr="00CE2BB3">
        <w:tab/>
      </w:r>
      <w:hyperlink r:id="rId17">
        <w:r w:rsidRPr="00CE2BB3">
          <w:rPr>
            <w:rStyle w:val="Hypertextovodkaz"/>
            <w:rFonts w:eastAsiaTheme="minorEastAsia"/>
          </w:rPr>
          <w:t>tereza.vykypel@crestcom.cz</w:t>
        </w:r>
      </w:hyperlink>
      <w:r w:rsidRPr="00CE2BB3">
        <w:rPr>
          <w:rFonts w:eastAsiaTheme="minorEastAsia"/>
          <w:lang w:val="en-GB"/>
        </w:rPr>
        <w:t> </w:t>
      </w:r>
    </w:p>
    <w:p w:rsidRPr="00CE2BB3" w:rsidR="005D1207" w:rsidP="153F4CA1" w:rsidRDefault="6F15B75B" w14:paraId="20ED9104" w14:textId="5CAA9C0F">
      <w:pPr>
        <w:spacing w:after="0" w:line="320" w:lineRule="atLeast"/>
        <w:jc w:val="both"/>
        <w:rPr>
          <w:rFonts w:eastAsiaTheme="minorEastAsia"/>
          <w:lang w:val="en-GB"/>
        </w:rPr>
      </w:pPr>
      <w:hyperlink r:id="rId18">
        <w:r w:rsidRPr="00CE2BB3">
          <w:rPr>
            <w:rStyle w:val="Hypertextovodkaz"/>
            <w:rFonts w:eastAsiaTheme="minorEastAsia"/>
          </w:rPr>
          <w:t>www.crestcom.cz</w:t>
        </w:r>
      </w:hyperlink>
      <w:r w:rsidRPr="00CE2BB3">
        <w:rPr>
          <w:rFonts w:eastAsiaTheme="minorEastAsia"/>
          <w:lang w:val="en-GB"/>
        </w:rPr>
        <w:t> </w:t>
      </w:r>
    </w:p>
    <w:p w:rsidR="001203BB" w:rsidP="153F4CA1" w:rsidRDefault="001203BB" w14:paraId="08C56D04" w14:textId="77777777">
      <w:pPr>
        <w:spacing w:after="0" w:line="320" w:lineRule="atLeast"/>
        <w:jc w:val="both"/>
        <w:rPr>
          <w:rFonts w:cs="Arial"/>
          <w:b/>
          <w:bCs/>
        </w:rPr>
      </w:pPr>
    </w:p>
    <w:p w:rsidR="00A81C72" w:rsidP="153F4CA1" w:rsidRDefault="00A81C72" w14:paraId="238C5232" w14:textId="77777777">
      <w:pPr>
        <w:spacing w:after="0" w:line="320" w:lineRule="atLeast"/>
        <w:jc w:val="both"/>
        <w:rPr>
          <w:rFonts w:cs="Arial"/>
          <w:b/>
          <w:bCs/>
        </w:rPr>
      </w:pPr>
    </w:p>
    <w:p w:rsidRPr="00CE2BB3" w:rsidR="008C6E9B" w:rsidP="153F4CA1" w:rsidRDefault="00203992" w14:paraId="5F1F76F7" w14:textId="7073BFA7">
      <w:pPr>
        <w:spacing w:after="0" w:line="320" w:lineRule="atLeast"/>
        <w:jc w:val="both"/>
        <w:rPr>
          <w:rFonts w:cs="Arial"/>
          <w:b/>
          <w:bCs/>
        </w:rPr>
      </w:pPr>
      <w:r w:rsidRPr="00CE2BB3">
        <w:rPr>
          <w:rFonts w:cs="Arial"/>
          <w:b/>
          <w:bCs/>
        </w:rPr>
        <w:t xml:space="preserve">FETTERS management </w:t>
      </w:r>
    </w:p>
    <w:p w:rsidRPr="00CE2BB3" w:rsidR="00CE2BB3" w:rsidP="153F4CA1" w:rsidRDefault="262D51F3" w14:paraId="4F784BAD" w14:textId="77777777">
      <w:pPr>
        <w:spacing w:after="0" w:line="320" w:lineRule="atLeast"/>
        <w:jc w:val="both"/>
        <w:rPr>
          <w:rFonts w:cs="Arial"/>
        </w:rPr>
      </w:pPr>
      <w:r w:rsidRPr="00CE2BB3">
        <w:rPr>
          <w:rFonts w:cs="Arial"/>
        </w:rPr>
        <w:t xml:space="preserve">Jana Cenefelsová </w:t>
      </w:r>
    </w:p>
    <w:p w:rsidRPr="00CE2BB3" w:rsidR="00CE2BB3" w:rsidP="153F4CA1" w:rsidRDefault="00CE2BB3" w14:paraId="074FCBD7" w14:textId="77777777">
      <w:pPr>
        <w:spacing w:after="0" w:line="320" w:lineRule="atLeast"/>
        <w:jc w:val="both"/>
        <w:rPr>
          <w:rFonts w:cs="Arial"/>
        </w:rPr>
      </w:pPr>
      <w:r w:rsidRPr="00CE2BB3">
        <w:rPr>
          <w:rFonts w:cs="Arial"/>
        </w:rPr>
        <w:t>Marketingová manažerka</w:t>
      </w:r>
    </w:p>
    <w:p w:rsidRPr="00CE2BB3" w:rsidR="008C6E9B" w:rsidP="153F4CA1" w:rsidRDefault="008C6E9B" w14:paraId="5A1B7C77" w14:textId="1B4B9B99">
      <w:pPr>
        <w:spacing w:after="0" w:line="320" w:lineRule="atLeast"/>
        <w:jc w:val="both"/>
        <w:rPr>
          <w:rFonts w:cs="Arial"/>
        </w:rPr>
      </w:pPr>
      <w:r w:rsidRPr="00CE2BB3">
        <w:rPr>
          <w:rFonts w:cs="Arial"/>
        </w:rPr>
        <w:t>Tel.: +420</w:t>
      </w:r>
      <w:r w:rsidRPr="00CE2BB3" w:rsidR="00203992">
        <w:rPr>
          <w:rFonts w:cs="Arial"/>
        </w:rPr>
        <w:t> 731 455 066</w:t>
      </w:r>
    </w:p>
    <w:p w:rsidRPr="00CE2BB3" w:rsidR="008C6E9B" w:rsidP="153F4CA1" w:rsidRDefault="008C6E9B" w14:paraId="6B82BD04" w14:textId="72E23ABA">
      <w:pPr>
        <w:spacing w:after="0" w:line="320" w:lineRule="atLeast"/>
        <w:jc w:val="both"/>
        <w:rPr>
          <w:rFonts w:cs="Arial"/>
        </w:rPr>
      </w:pPr>
      <w:r w:rsidRPr="00CE2BB3">
        <w:rPr>
          <w:rFonts w:cs="Arial"/>
        </w:rPr>
        <w:t>E-mail:</w:t>
      </w:r>
      <w:r w:rsidRPr="00CE2BB3" w:rsidR="00203992">
        <w:rPr>
          <w:rStyle w:val="Hypertextovodkaz"/>
          <w:rFonts w:cs="Arial"/>
        </w:rPr>
        <w:t xml:space="preserve"> </w:t>
      </w:r>
      <w:hyperlink r:id="rId19">
        <w:r w:rsidRPr="00CE2BB3" w:rsidR="00203992">
          <w:rPr>
            <w:rStyle w:val="Hypertextovodkaz"/>
            <w:rFonts w:cs="Arial"/>
          </w:rPr>
          <w:t>cenefelsova@fetters.cz</w:t>
        </w:r>
      </w:hyperlink>
      <w:r w:rsidRPr="00CE2BB3" w:rsidR="00203992">
        <w:rPr>
          <w:rStyle w:val="Hypertextovodkaz"/>
          <w:rFonts w:cs="Arial"/>
        </w:rPr>
        <w:t xml:space="preserve"> </w:t>
      </w:r>
      <w:r w:rsidRPr="00CE2BB3" w:rsidR="00203992">
        <w:rPr>
          <w:rFonts w:cs="Arial"/>
        </w:rPr>
        <w:t xml:space="preserve"> </w:t>
      </w:r>
    </w:p>
    <w:p w:rsidRPr="00CE2BB3" w:rsidR="00203992" w:rsidP="153F4CA1" w:rsidRDefault="00203992" w14:paraId="20C6AEA0" w14:textId="77777777">
      <w:pPr>
        <w:spacing w:after="0" w:line="320" w:lineRule="atLeast"/>
        <w:jc w:val="both"/>
      </w:pPr>
      <w:hyperlink r:id="rId20">
        <w:r w:rsidRPr="00CE2BB3">
          <w:rPr>
            <w:rStyle w:val="Hypertextovodkaz"/>
          </w:rPr>
          <w:t>www.fetters.cz</w:t>
        </w:r>
      </w:hyperlink>
      <w:r w:rsidRPr="00CE2BB3">
        <w:t xml:space="preserve"> </w:t>
      </w:r>
    </w:p>
    <w:p w:rsidRPr="00203992" w:rsidR="008C6E9B" w:rsidP="153F4CA1" w:rsidRDefault="008C6E9B" w14:paraId="632A7929" w14:textId="0125E4BB">
      <w:pPr>
        <w:spacing w:after="0" w:line="320" w:lineRule="atLeast"/>
        <w:jc w:val="both"/>
        <w:rPr>
          <w:rStyle w:val="Hypertextovodkaz"/>
          <w:rFonts w:cs="Arial"/>
        </w:rPr>
      </w:pPr>
    </w:p>
    <w:p w:rsidRPr="00203992" w:rsidR="00A44252" w:rsidP="153F4CA1" w:rsidRDefault="00A44252" w14:paraId="350CB97B" w14:textId="77777777">
      <w:pPr>
        <w:spacing w:after="0" w:line="320" w:lineRule="atLeast"/>
        <w:rPr>
          <w:b/>
          <w:bCs/>
          <w:i/>
          <w:iCs/>
        </w:rPr>
      </w:pPr>
      <w:bookmarkStart w:name="_Hlk134800963" w:id="1"/>
    </w:p>
    <w:bookmarkEnd w:id="1"/>
    <w:p w:rsidR="00A65303" w:rsidP="153F4CA1" w:rsidRDefault="00A65303" w14:paraId="4CD0DD93" w14:textId="77777777">
      <w:pPr>
        <w:spacing w:after="0" w:line="320" w:lineRule="atLeast"/>
      </w:pPr>
    </w:p>
    <w:sectPr w:rsidR="00A65303">
      <w:headerReference w:type="default" r:id="rId2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1D8F" w:rsidP="00406172" w:rsidRDefault="00181D8F" w14:paraId="4853E9A3" w14:textId="77777777">
      <w:pPr>
        <w:spacing w:after="0" w:line="240" w:lineRule="auto"/>
      </w:pPr>
      <w:r>
        <w:separator/>
      </w:r>
    </w:p>
  </w:endnote>
  <w:endnote w:type="continuationSeparator" w:id="0">
    <w:p w:rsidR="00181D8F" w:rsidP="00406172" w:rsidRDefault="00181D8F" w14:paraId="158335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1D8F" w:rsidP="00406172" w:rsidRDefault="00181D8F" w14:paraId="3762A40C" w14:textId="77777777">
      <w:pPr>
        <w:spacing w:after="0" w:line="240" w:lineRule="auto"/>
      </w:pPr>
      <w:r>
        <w:separator/>
      </w:r>
    </w:p>
  </w:footnote>
  <w:footnote w:type="continuationSeparator" w:id="0">
    <w:p w:rsidR="00181D8F" w:rsidP="00406172" w:rsidRDefault="00181D8F" w14:paraId="47BCA6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0157" w:rsidR="00FC0157" w:rsidP="00FC0157" w:rsidRDefault="00406172" w14:paraId="73CE9E49" w14:textId="3E4B8FFE">
    <w:pPr>
      <w:pStyle w:val="Zhlav"/>
    </w:pPr>
    <w:r>
      <w:tab/>
    </w:r>
  </w:p>
  <w:p w:rsidR="00406172" w:rsidRDefault="00406172" w14:paraId="69E3B3D1" w14:textId="6AD03314">
    <w:pPr>
      <w:pStyle w:val="Zhlav"/>
    </w:pPr>
  </w:p>
  <w:p w:rsidR="00406172" w:rsidRDefault="00406172" w14:paraId="49156C33" w14:textId="6B5D005C">
    <w:pPr>
      <w:pStyle w:val="Zhlav"/>
    </w:pPr>
    <w:r>
      <w:t xml:space="preserve">TISKOVÁ ZPRÁVA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1ACC"/>
    <w:multiLevelType w:val="multilevel"/>
    <w:tmpl w:val="6980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9061CC5"/>
    <w:multiLevelType w:val="multilevel"/>
    <w:tmpl w:val="EBD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03638882">
    <w:abstractNumId w:val="1"/>
  </w:num>
  <w:num w:numId="2" w16cid:durableId="86312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3"/>
    <w:rsid w:val="000013FA"/>
    <w:rsid w:val="00003156"/>
    <w:rsid w:val="000041EA"/>
    <w:rsid w:val="00005370"/>
    <w:rsid w:val="0000561D"/>
    <w:rsid w:val="00013B72"/>
    <w:rsid w:val="00021902"/>
    <w:rsid w:val="00026D99"/>
    <w:rsid w:val="00037541"/>
    <w:rsid w:val="00041550"/>
    <w:rsid w:val="00041615"/>
    <w:rsid w:val="000428AE"/>
    <w:rsid w:val="00043521"/>
    <w:rsid w:val="00045237"/>
    <w:rsid w:val="000465F7"/>
    <w:rsid w:val="00061E1B"/>
    <w:rsid w:val="00063CE8"/>
    <w:rsid w:val="0006450D"/>
    <w:rsid w:val="000733CA"/>
    <w:rsid w:val="00073508"/>
    <w:rsid w:val="00077925"/>
    <w:rsid w:val="0008215E"/>
    <w:rsid w:val="0008658B"/>
    <w:rsid w:val="00092E16"/>
    <w:rsid w:val="00094FE9"/>
    <w:rsid w:val="00095E37"/>
    <w:rsid w:val="000977CF"/>
    <w:rsid w:val="000A65C9"/>
    <w:rsid w:val="000B11AD"/>
    <w:rsid w:val="000B1805"/>
    <w:rsid w:val="000C0735"/>
    <w:rsid w:val="000C0C54"/>
    <w:rsid w:val="000C5314"/>
    <w:rsid w:val="000D1393"/>
    <w:rsid w:val="000E05B0"/>
    <w:rsid w:val="000E56A6"/>
    <w:rsid w:val="000E77E9"/>
    <w:rsid w:val="000F0CFD"/>
    <w:rsid w:val="000F3A58"/>
    <w:rsid w:val="000F46F8"/>
    <w:rsid w:val="00111E38"/>
    <w:rsid w:val="00116DFD"/>
    <w:rsid w:val="001203BB"/>
    <w:rsid w:val="001252F6"/>
    <w:rsid w:val="00130F65"/>
    <w:rsid w:val="001412BF"/>
    <w:rsid w:val="00141B2E"/>
    <w:rsid w:val="0014229F"/>
    <w:rsid w:val="001521A3"/>
    <w:rsid w:val="0015713E"/>
    <w:rsid w:val="001626FE"/>
    <w:rsid w:val="00164557"/>
    <w:rsid w:val="001664B4"/>
    <w:rsid w:val="0017663B"/>
    <w:rsid w:val="00181040"/>
    <w:rsid w:val="00181D8F"/>
    <w:rsid w:val="00183E74"/>
    <w:rsid w:val="0018699C"/>
    <w:rsid w:val="0018785A"/>
    <w:rsid w:val="00195D52"/>
    <w:rsid w:val="001A286F"/>
    <w:rsid w:val="001B2EEA"/>
    <w:rsid w:val="001B4622"/>
    <w:rsid w:val="001B5D10"/>
    <w:rsid w:val="001C7D68"/>
    <w:rsid w:val="001D6BCE"/>
    <w:rsid w:val="001D773C"/>
    <w:rsid w:val="001E04DC"/>
    <w:rsid w:val="001E1584"/>
    <w:rsid w:val="001E2066"/>
    <w:rsid w:val="001E3C8E"/>
    <w:rsid w:val="001F01CE"/>
    <w:rsid w:val="001F3436"/>
    <w:rsid w:val="001F4385"/>
    <w:rsid w:val="002006A1"/>
    <w:rsid w:val="002013F5"/>
    <w:rsid w:val="00203992"/>
    <w:rsid w:val="00205220"/>
    <w:rsid w:val="00207193"/>
    <w:rsid w:val="00214A28"/>
    <w:rsid w:val="00223880"/>
    <w:rsid w:val="002258E8"/>
    <w:rsid w:val="00231711"/>
    <w:rsid w:val="00243315"/>
    <w:rsid w:val="00244BA7"/>
    <w:rsid w:val="002453CD"/>
    <w:rsid w:val="00245B8A"/>
    <w:rsid w:val="0024692D"/>
    <w:rsid w:val="0025013F"/>
    <w:rsid w:val="00250CE0"/>
    <w:rsid w:val="002522EB"/>
    <w:rsid w:val="002528C2"/>
    <w:rsid w:val="00253088"/>
    <w:rsid w:val="00254263"/>
    <w:rsid w:val="00260E37"/>
    <w:rsid w:val="00267D8F"/>
    <w:rsid w:val="00267E9B"/>
    <w:rsid w:val="00271AAB"/>
    <w:rsid w:val="00271FF2"/>
    <w:rsid w:val="00274BFF"/>
    <w:rsid w:val="00276D8B"/>
    <w:rsid w:val="00293D28"/>
    <w:rsid w:val="002A258D"/>
    <w:rsid w:val="002A4C4E"/>
    <w:rsid w:val="002B0B6E"/>
    <w:rsid w:val="002B2DE7"/>
    <w:rsid w:val="002B5A2F"/>
    <w:rsid w:val="002B7769"/>
    <w:rsid w:val="002B78FF"/>
    <w:rsid w:val="002C2B4E"/>
    <w:rsid w:val="002C56C0"/>
    <w:rsid w:val="002C698B"/>
    <w:rsid w:val="002C724B"/>
    <w:rsid w:val="002D0B84"/>
    <w:rsid w:val="002D153E"/>
    <w:rsid w:val="002E0B0B"/>
    <w:rsid w:val="002E1049"/>
    <w:rsid w:val="002E4612"/>
    <w:rsid w:val="002E4A12"/>
    <w:rsid w:val="002F3B9A"/>
    <w:rsid w:val="002F440D"/>
    <w:rsid w:val="00306417"/>
    <w:rsid w:val="00314D83"/>
    <w:rsid w:val="003165AA"/>
    <w:rsid w:val="003228BD"/>
    <w:rsid w:val="003261A6"/>
    <w:rsid w:val="00330A4E"/>
    <w:rsid w:val="00332295"/>
    <w:rsid w:val="00334DD2"/>
    <w:rsid w:val="003373AA"/>
    <w:rsid w:val="003404B5"/>
    <w:rsid w:val="003411B4"/>
    <w:rsid w:val="003441FE"/>
    <w:rsid w:val="003458DF"/>
    <w:rsid w:val="00347FC2"/>
    <w:rsid w:val="003539F3"/>
    <w:rsid w:val="0035651E"/>
    <w:rsid w:val="0035743D"/>
    <w:rsid w:val="0036314D"/>
    <w:rsid w:val="003715CF"/>
    <w:rsid w:val="003815D2"/>
    <w:rsid w:val="00381B95"/>
    <w:rsid w:val="00384757"/>
    <w:rsid w:val="00391851"/>
    <w:rsid w:val="00391907"/>
    <w:rsid w:val="00391A6C"/>
    <w:rsid w:val="003932E1"/>
    <w:rsid w:val="003951EA"/>
    <w:rsid w:val="00395FF6"/>
    <w:rsid w:val="00396711"/>
    <w:rsid w:val="003A5D76"/>
    <w:rsid w:val="003A6B36"/>
    <w:rsid w:val="003A72DA"/>
    <w:rsid w:val="003B11FC"/>
    <w:rsid w:val="003B366A"/>
    <w:rsid w:val="003B3B6F"/>
    <w:rsid w:val="003C1B50"/>
    <w:rsid w:val="003C68DD"/>
    <w:rsid w:val="003C7E42"/>
    <w:rsid w:val="003D3FDF"/>
    <w:rsid w:val="003D7D73"/>
    <w:rsid w:val="003E187E"/>
    <w:rsid w:val="003E41B7"/>
    <w:rsid w:val="003F7113"/>
    <w:rsid w:val="003F753C"/>
    <w:rsid w:val="004008A6"/>
    <w:rsid w:val="00404672"/>
    <w:rsid w:val="00406172"/>
    <w:rsid w:val="00410462"/>
    <w:rsid w:val="00415BB9"/>
    <w:rsid w:val="00416AF2"/>
    <w:rsid w:val="004210B4"/>
    <w:rsid w:val="00421C05"/>
    <w:rsid w:val="00423155"/>
    <w:rsid w:val="004401D0"/>
    <w:rsid w:val="00444251"/>
    <w:rsid w:val="0044716D"/>
    <w:rsid w:val="00450EE1"/>
    <w:rsid w:val="00452634"/>
    <w:rsid w:val="00455300"/>
    <w:rsid w:val="004576FA"/>
    <w:rsid w:val="00460C84"/>
    <w:rsid w:val="00467B05"/>
    <w:rsid w:val="00470236"/>
    <w:rsid w:val="004707D0"/>
    <w:rsid w:val="0047179B"/>
    <w:rsid w:val="0047544E"/>
    <w:rsid w:val="00476A78"/>
    <w:rsid w:val="0048213D"/>
    <w:rsid w:val="00485FF7"/>
    <w:rsid w:val="00486B65"/>
    <w:rsid w:val="00492CE1"/>
    <w:rsid w:val="004977C6"/>
    <w:rsid w:val="004A48EA"/>
    <w:rsid w:val="004A5694"/>
    <w:rsid w:val="004A61BB"/>
    <w:rsid w:val="004A6A8E"/>
    <w:rsid w:val="004B1ADA"/>
    <w:rsid w:val="004B7339"/>
    <w:rsid w:val="004C280C"/>
    <w:rsid w:val="004C52A7"/>
    <w:rsid w:val="004C532C"/>
    <w:rsid w:val="004D037A"/>
    <w:rsid w:val="004D3F82"/>
    <w:rsid w:val="004D699A"/>
    <w:rsid w:val="004E1D79"/>
    <w:rsid w:val="004E68FF"/>
    <w:rsid w:val="004E6974"/>
    <w:rsid w:val="004E709D"/>
    <w:rsid w:val="004F2B9E"/>
    <w:rsid w:val="004F6140"/>
    <w:rsid w:val="004F73F6"/>
    <w:rsid w:val="00500B50"/>
    <w:rsid w:val="005061BF"/>
    <w:rsid w:val="00507EFB"/>
    <w:rsid w:val="00511B36"/>
    <w:rsid w:val="00514620"/>
    <w:rsid w:val="00515E3C"/>
    <w:rsid w:val="00517D06"/>
    <w:rsid w:val="00517E6C"/>
    <w:rsid w:val="0052B10F"/>
    <w:rsid w:val="00530741"/>
    <w:rsid w:val="00531998"/>
    <w:rsid w:val="00540573"/>
    <w:rsid w:val="005423E1"/>
    <w:rsid w:val="0054514C"/>
    <w:rsid w:val="0055327B"/>
    <w:rsid w:val="005536A6"/>
    <w:rsid w:val="00562F11"/>
    <w:rsid w:val="00566CF7"/>
    <w:rsid w:val="0056744B"/>
    <w:rsid w:val="005701BE"/>
    <w:rsid w:val="005710B6"/>
    <w:rsid w:val="0057515A"/>
    <w:rsid w:val="0058061C"/>
    <w:rsid w:val="005878C4"/>
    <w:rsid w:val="005906DE"/>
    <w:rsid w:val="0059133B"/>
    <w:rsid w:val="005A111C"/>
    <w:rsid w:val="005A136D"/>
    <w:rsid w:val="005A3768"/>
    <w:rsid w:val="005A7BAC"/>
    <w:rsid w:val="005B4D32"/>
    <w:rsid w:val="005B5564"/>
    <w:rsid w:val="005B5F06"/>
    <w:rsid w:val="005B72AE"/>
    <w:rsid w:val="005C2819"/>
    <w:rsid w:val="005D1207"/>
    <w:rsid w:val="005D2934"/>
    <w:rsid w:val="005D6A6E"/>
    <w:rsid w:val="005E1D0F"/>
    <w:rsid w:val="005E6363"/>
    <w:rsid w:val="005F2090"/>
    <w:rsid w:val="006025C2"/>
    <w:rsid w:val="0060653E"/>
    <w:rsid w:val="00606D4A"/>
    <w:rsid w:val="00610486"/>
    <w:rsid w:val="00611D0E"/>
    <w:rsid w:val="00616ED9"/>
    <w:rsid w:val="00621256"/>
    <w:rsid w:val="0063120B"/>
    <w:rsid w:val="00631404"/>
    <w:rsid w:val="00631F4D"/>
    <w:rsid w:val="0063205C"/>
    <w:rsid w:val="00633B47"/>
    <w:rsid w:val="00634BC3"/>
    <w:rsid w:val="00636D5E"/>
    <w:rsid w:val="00636DC7"/>
    <w:rsid w:val="00637BED"/>
    <w:rsid w:val="0064039F"/>
    <w:rsid w:val="00646253"/>
    <w:rsid w:val="0065281E"/>
    <w:rsid w:val="006536D9"/>
    <w:rsid w:val="00653DE9"/>
    <w:rsid w:val="0066425A"/>
    <w:rsid w:val="00671628"/>
    <w:rsid w:val="00674376"/>
    <w:rsid w:val="00676749"/>
    <w:rsid w:val="00677536"/>
    <w:rsid w:val="00677BFE"/>
    <w:rsid w:val="006813FD"/>
    <w:rsid w:val="00682B32"/>
    <w:rsid w:val="0068536A"/>
    <w:rsid w:val="00686021"/>
    <w:rsid w:val="006938B9"/>
    <w:rsid w:val="0069584F"/>
    <w:rsid w:val="006A5B82"/>
    <w:rsid w:val="006A618A"/>
    <w:rsid w:val="006B2AC2"/>
    <w:rsid w:val="006B7CF4"/>
    <w:rsid w:val="006C3F5F"/>
    <w:rsid w:val="006C400E"/>
    <w:rsid w:val="006C4F76"/>
    <w:rsid w:val="006C5DCF"/>
    <w:rsid w:val="006E1856"/>
    <w:rsid w:val="006E2065"/>
    <w:rsid w:val="006E4115"/>
    <w:rsid w:val="006E77B7"/>
    <w:rsid w:val="006E7FD8"/>
    <w:rsid w:val="006F1A54"/>
    <w:rsid w:val="00700A6D"/>
    <w:rsid w:val="0070391B"/>
    <w:rsid w:val="00710089"/>
    <w:rsid w:val="00714873"/>
    <w:rsid w:val="0071729B"/>
    <w:rsid w:val="007176F9"/>
    <w:rsid w:val="00723D30"/>
    <w:rsid w:val="00732008"/>
    <w:rsid w:val="007416EA"/>
    <w:rsid w:val="0074330F"/>
    <w:rsid w:val="007554AC"/>
    <w:rsid w:val="00757D9C"/>
    <w:rsid w:val="0076322A"/>
    <w:rsid w:val="00765980"/>
    <w:rsid w:val="0077131E"/>
    <w:rsid w:val="00775DEC"/>
    <w:rsid w:val="007774B5"/>
    <w:rsid w:val="0078231C"/>
    <w:rsid w:val="00784A9F"/>
    <w:rsid w:val="00797974"/>
    <w:rsid w:val="007A463A"/>
    <w:rsid w:val="007C068A"/>
    <w:rsid w:val="007C18AC"/>
    <w:rsid w:val="007C3122"/>
    <w:rsid w:val="007C35B4"/>
    <w:rsid w:val="007D1A83"/>
    <w:rsid w:val="007D35D6"/>
    <w:rsid w:val="007D3883"/>
    <w:rsid w:val="007F294E"/>
    <w:rsid w:val="007F2B20"/>
    <w:rsid w:val="008029CA"/>
    <w:rsid w:val="00803D42"/>
    <w:rsid w:val="00816D23"/>
    <w:rsid w:val="00820A5D"/>
    <w:rsid w:val="008239FF"/>
    <w:rsid w:val="008339D0"/>
    <w:rsid w:val="00840451"/>
    <w:rsid w:val="008405B6"/>
    <w:rsid w:val="00870BCE"/>
    <w:rsid w:val="00877C13"/>
    <w:rsid w:val="00880970"/>
    <w:rsid w:val="008811A7"/>
    <w:rsid w:val="00882887"/>
    <w:rsid w:val="00884CD8"/>
    <w:rsid w:val="008877D6"/>
    <w:rsid w:val="00891093"/>
    <w:rsid w:val="00892436"/>
    <w:rsid w:val="0089639E"/>
    <w:rsid w:val="0089764E"/>
    <w:rsid w:val="008A0123"/>
    <w:rsid w:val="008A0F97"/>
    <w:rsid w:val="008A1556"/>
    <w:rsid w:val="008A17F7"/>
    <w:rsid w:val="008B24B6"/>
    <w:rsid w:val="008B3C63"/>
    <w:rsid w:val="008B7626"/>
    <w:rsid w:val="008C48F4"/>
    <w:rsid w:val="008C6E9B"/>
    <w:rsid w:val="008D7015"/>
    <w:rsid w:val="008E035C"/>
    <w:rsid w:val="008E22EC"/>
    <w:rsid w:val="008E4628"/>
    <w:rsid w:val="008F0988"/>
    <w:rsid w:val="008F11A1"/>
    <w:rsid w:val="008F4317"/>
    <w:rsid w:val="00902C71"/>
    <w:rsid w:val="00905EB9"/>
    <w:rsid w:val="009137D8"/>
    <w:rsid w:val="00914A94"/>
    <w:rsid w:val="009156D1"/>
    <w:rsid w:val="00915D16"/>
    <w:rsid w:val="0092067E"/>
    <w:rsid w:val="0092375F"/>
    <w:rsid w:val="009237E8"/>
    <w:rsid w:val="00924CE2"/>
    <w:rsid w:val="009314A9"/>
    <w:rsid w:val="0093255A"/>
    <w:rsid w:val="00942BF5"/>
    <w:rsid w:val="00942EDA"/>
    <w:rsid w:val="0094602F"/>
    <w:rsid w:val="009514F2"/>
    <w:rsid w:val="009523E2"/>
    <w:rsid w:val="00957067"/>
    <w:rsid w:val="00965BAF"/>
    <w:rsid w:val="00973CF4"/>
    <w:rsid w:val="0097624F"/>
    <w:rsid w:val="00981F0A"/>
    <w:rsid w:val="0098238B"/>
    <w:rsid w:val="0098289F"/>
    <w:rsid w:val="009912CD"/>
    <w:rsid w:val="00995784"/>
    <w:rsid w:val="009A2A7B"/>
    <w:rsid w:val="009A72A7"/>
    <w:rsid w:val="009B1962"/>
    <w:rsid w:val="009B3226"/>
    <w:rsid w:val="009B36E5"/>
    <w:rsid w:val="009B440D"/>
    <w:rsid w:val="009B6D5C"/>
    <w:rsid w:val="009B6E25"/>
    <w:rsid w:val="009C16E7"/>
    <w:rsid w:val="009C423B"/>
    <w:rsid w:val="009D3091"/>
    <w:rsid w:val="009D4E8E"/>
    <w:rsid w:val="009D5B75"/>
    <w:rsid w:val="009E4D98"/>
    <w:rsid w:val="009E6350"/>
    <w:rsid w:val="009F4575"/>
    <w:rsid w:val="00A2015F"/>
    <w:rsid w:val="00A23154"/>
    <w:rsid w:val="00A23C51"/>
    <w:rsid w:val="00A264C5"/>
    <w:rsid w:val="00A31552"/>
    <w:rsid w:val="00A3294E"/>
    <w:rsid w:val="00A35C33"/>
    <w:rsid w:val="00A40D8F"/>
    <w:rsid w:val="00A43D8F"/>
    <w:rsid w:val="00A44252"/>
    <w:rsid w:val="00A5176E"/>
    <w:rsid w:val="00A55401"/>
    <w:rsid w:val="00A56156"/>
    <w:rsid w:val="00A56C97"/>
    <w:rsid w:val="00A6197B"/>
    <w:rsid w:val="00A62220"/>
    <w:rsid w:val="00A6474F"/>
    <w:rsid w:val="00A64F9F"/>
    <w:rsid w:val="00A65013"/>
    <w:rsid w:val="00A65303"/>
    <w:rsid w:val="00A72967"/>
    <w:rsid w:val="00A81C72"/>
    <w:rsid w:val="00A834D0"/>
    <w:rsid w:val="00A840B5"/>
    <w:rsid w:val="00A84F0F"/>
    <w:rsid w:val="00A93C6B"/>
    <w:rsid w:val="00A93CA9"/>
    <w:rsid w:val="00AA5494"/>
    <w:rsid w:val="00AA6626"/>
    <w:rsid w:val="00AA720D"/>
    <w:rsid w:val="00AB2AA6"/>
    <w:rsid w:val="00AC3956"/>
    <w:rsid w:val="00AC7495"/>
    <w:rsid w:val="00AD29BA"/>
    <w:rsid w:val="00AD3D50"/>
    <w:rsid w:val="00AD5708"/>
    <w:rsid w:val="00AE09A2"/>
    <w:rsid w:val="00AE160B"/>
    <w:rsid w:val="00AE6887"/>
    <w:rsid w:val="00AF55BA"/>
    <w:rsid w:val="00B04399"/>
    <w:rsid w:val="00B118A9"/>
    <w:rsid w:val="00B15577"/>
    <w:rsid w:val="00B21ADB"/>
    <w:rsid w:val="00B25F25"/>
    <w:rsid w:val="00B31446"/>
    <w:rsid w:val="00B420E4"/>
    <w:rsid w:val="00B47BA9"/>
    <w:rsid w:val="00B50418"/>
    <w:rsid w:val="00B52F49"/>
    <w:rsid w:val="00B54790"/>
    <w:rsid w:val="00B55019"/>
    <w:rsid w:val="00B5574D"/>
    <w:rsid w:val="00B657EB"/>
    <w:rsid w:val="00B70608"/>
    <w:rsid w:val="00B70AE7"/>
    <w:rsid w:val="00B71545"/>
    <w:rsid w:val="00B71CD3"/>
    <w:rsid w:val="00B7206C"/>
    <w:rsid w:val="00B751AE"/>
    <w:rsid w:val="00B8703C"/>
    <w:rsid w:val="00B87236"/>
    <w:rsid w:val="00B93D9D"/>
    <w:rsid w:val="00B9580A"/>
    <w:rsid w:val="00BA2024"/>
    <w:rsid w:val="00BA771F"/>
    <w:rsid w:val="00BB2224"/>
    <w:rsid w:val="00BB3B08"/>
    <w:rsid w:val="00BC0201"/>
    <w:rsid w:val="00BC35DE"/>
    <w:rsid w:val="00BC4302"/>
    <w:rsid w:val="00BC4A01"/>
    <w:rsid w:val="00BD0167"/>
    <w:rsid w:val="00BD0F7E"/>
    <w:rsid w:val="00BD3828"/>
    <w:rsid w:val="00BD623C"/>
    <w:rsid w:val="00BE21D1"/>
    <w:rsid w:val="00BE6432"/>
    <w:rsid w:val="00BF1FCC"/>
    <w:rsid w:val="00BF305D"/>
    <w:rsid w:val="00BF3392"/>
    <w:rsid w:val="00BF4D68"/>
    <w:rsid w:val="00BF78D6"/>
    <w:rsid w:val="00C0453D"/>
    <w:rsid w:val="00C109D7"/>
    <w:rsid w:val="00C11D41"/>
    <w:rsid w:val="00C12DB5"/>
    <w:rsid w:val="00C17C36"/>
    <w:rsid w:val="00C21A27"/>
    <w:rsid w:val="00C21D89"/>
    <w:rsid w:val="00C24D3E"/>
    <w:rsid w:val="00C2657B"/>
    <w:rsid w:val="00C2697D"/>
    <w:rsid w:val="00C270BA"/>
    <w:rsid w:val="00C2749C"/>
    <w:rsid w:val="00C31282"/>
    <w:rsid w:val="00C31A83"/>
    <w:rsid w:val="00C34CB7"/>
    <w:rsid w:val="00C379C1"/>
    <w:rsid w:val="00C4291A"/>
    <w:rsid w:val="00C55FE4"/>
    <w:rsid w:val="00C56FEF"/>
    <w:rsid w:val="00C71674"/>
    <w:rsid w:val="00C8086E"/>
    <w:rsid w:val="00C81DD9"/>
    <w:rsid w:val="00C83AFB"/>
    <w:rsid w:val="00C83B3C"/>
    <w:rsid w:val="00C8586A"/>
    <w:rsid w:val="00C87579"/>
    <w:rsid w:val="00C87A50"/>
    <w:rsid w:val="00CA30DD"/>
    <w:rsid w:val="00CA4D55"/>
    <w:rsid w:val="00CA6C99"/>
    <w:rsid w:val="00CB1625"/>
    <w:rsid w:val="00CB2B64"/>
    <w:rsid w:val="00CB7EFF"/>
    <w:rsid w:val="00CC0289"/>
    <w:rsid w:val="00CC1A51"/>
    <w:rsid w:val="00CC1EAB"/>
    <w:rsid w:val="00CC4EA4"/>
    <w:rsid w:val="00CC52BF"/>
    <w:rsid w:val="00CC601A"/>
    <w:rsid w:val="00CD67F4"/>
    <w:rsid w:val="00CE1640"/>
    <w:rsid w:val="00CE2BB3"/>
    <w:rsid w:val="00CE3025"/>
    <w:rsid w:val="00CE3766"/>
    <w:rsid w:val="00CE3DC0"/>
    <w:rsid w:val="00CE64BF"/>
    <w:rsid w:val="00CE6FF2"/>
    <w:rsid w:val="00CF1104"/>
    <w:rsid w:val="00CF1DD7"/>
    <w:rsid w:val="00CF3840"/>
    <w:rsid w:val="00D01FA8"/>
    <w:rsid w:val="00D06E3D"/>
    <w:rsid w:val="00D14093"/>
    <w:rsid w:val="00D17247"/>
    <w:rsid w:val="00D2147D"/>
    <w:rsid w:val="00D23A08"/>
    <w:rsid w:val="00D25905"/>
    <w:rsid w:val="00D3394E"/>
    <w:rsid w:val="00D34A19"/>
    <w:rsid w:val="00D35C01"/>
    <w:rsid w:val="00D535FB"/>
    <w:rsid w:val="00D5368F"/>
    <w:rsid w:val="00D54FE8"/>
    <w:rsid w:val="00D55238"/>
    <w:rsid w:val="00D560D4"/>
    <w:rsid w:val="00D5625D"/>
    <w:rsid w:val="00D57683"/>
    <w:rsid w:val="00D774C2"/>
    <w:rsid w:val="00D82B91"/>
    <w:rsid w:val="00D82B93"/>
    <w:rsid w:val="00D85CAE"/>
    <w:rsid w:val="00D8669A"/>
    <w:rsid w:val="00D935CE"/>
    <w:rsid w:val="00DA025F"/>
    <w:rsid w:val="00DA0AFD"/>
    <w:rsid w:val="00DA21A6"/>
    <w:rsid w:val="00DA2872"/>
    <w:rsid w:val="00DB08D7"/>
    <w:rsid w:val="00DB53CA"/>
    <w:rsid w:val="00DC0C6D"/>
    <w:rsid w:val="00DC50E3"/>
    <w:rsid w:val="00DD1BBB"/>
    <w:rsid w:val="00DD4C3B"/>
    <w:rsid w:val="00DE6C51"/>
    <w:rsid w:val="00DF0C33"/>
    <w:rsid w:val="00DF0D47"/>
    <w:rsid w:val="00DF647F"/>
    <w:rsid w:val="00E02D46"/>
    <w:rsid w:val="00E03AE9"/>
    <w:rsid w:val="00E04FAF"/>
    <w:rsid w:val="00E10730"/>
    <w:rsid w:val="00E1504F"/>
    <w:rsid w:val="00E161A7"/>
    <w:rsid w:val="00E17683"/>
    <w:rsid w:val="00E20E30"/>
    <w:rsid w:val="00E22C7C"/>
    <w:rsid w:val="00E265FF"/>
    <w:rsid w:val="00E26BF9"/>
    <w:rsid w:val="00E30CE1"/>
    <w:rsid w:val="00E3142F"/>
    <w:rsid w:val="00E32D46"/>
    <w:rsid w:val="00E364B8"/>
    <w:rsid w:val="00E41AF3"/>
    <w:rsid w:val="00E42D22"/>
    <w:rsid w:val="00E473A7"/>
    <w:rsid w:val="00E50BE2"/>
    <w:rsid w:val="00E52F0E"/>
    <w:rsid w:val="00E53377"/>
    <w:rsid w:val="00E57B53"/>
    <w:rsid w:val="00E6798B"/>
    <w:rsid w:val="00E72138"/>
    <w:rsid w:val="00E721BF"/>
    <w:rsid w:val="00E77EE0"/>
    <w:rsid w:val="00E87485"/>
    <w:rsid w:val="00E9116A"/>
    <w:rsid w:val="00E91FB3"/>
    <w:rsid w:val="00E9388B"/>
    <w:rsid w:val="00E96348"/>
    <w:rsid w:val="00EA1A4F"/>
    <w:rsid w:val="00EA25DE"/>
    <w:rsid w:val="00EA581D"/>
    <w:rsid w:val="00EB0084"/>
    <w:rsid w:val="00EB0141"/>
    <w:rsid w:val="00EB47F4"/>
    <w:rsid w:val="00EB4E2E"/>
    <w:rsid w:val="00EC09DF"/>
    <w:rsid w:val="00EC2A9D"/>
    <w:rsid w:val="00EC4F6C"/>
    <w:rsid w:val="00EC51C9"/>
    <w:rsid w:val="00ED4E40"/>
    <w:rsid w:val="00EDA641"/>
    <w:rsid w:val="00EF3398"/>
    <w:rsid w:val="00EF5E73"/>
    <w:rsid w:val="00F006E8"/>
    <w:rsid w:val="00F03810"/>
    <w:rsid w:val="00F05F57"/>
    <w:rsid w:val="00F1050D"/>
    <w:rsid w:val="00F12494"/>
    <w:rsid w:val="00F17C95"/>
    <w:rsid w:val="00F22ABD"/>
    <w:rsid w:val="00F25AAD"/>
    <w:rsid w:val="00F27C99"/>
    <w:rsid w:val="00F37110"/>
    <w:rsid w:val="00F43E85"/>
    <w:rsid w:val="00F56A73"/>
    <w:rsid w:val="00F6759C"/>
    <w:rsid w:val="00F67977"/>
    <w:rsid w:val="00F73B7D"/>
    <w:rsid w:val="00F87A48"/>
    <w:rsid w:val="00F91C2C"/>
    <w:rsid w:val="00F943C5"/>
    <w:rsid w:val="00F94D7F"/>
    <w:rsid w:val="00F950F1"/>
    <w:rsid w:val="00F95375"/>
    <w:rsid w:val="00FA33B2"/>
    <w:rsid w:val="00FA4E5B"/>
    <w:rsid w:val="00FB4D0C"/>
    <w:rsid w:val="00FB65E2"/>
    <w:rsid w:val="00FC0157"/>
    <w:rsid w:val="00FC1085"/>
    <w:rsid w:val="00FC4D31"/>
    <w:rsid w:val="00FC5415"/>
    <w:rsid w:val="00FC5807"/>
    <w:rsid w:val="00FE58E6"/>
    <w:rsid w:val="00FF29EE"/>
    <w:rsid w:val="00FF35FF"/>
    <w:rsid w:val="00FF4987"/>
    <w:rsid w:val="00FF6E01"/>
    <w:rsid w:val="015180AD"/>
    <w:rsid w:val="015839B8"/>
    <w:rsid w:val="015AAAA3"/>
    <w:rsid w:val="016A242D"/>
    <w:rsid w:val="01D62D0D"/>
    <w:rsid w:val="0261C717"/>
    <w:rsid w:val="02DCF1DD"/>
    <w:rsid w:val="033A794F"/>
    <w:rsid w:val="03490C45"/>
    <w:rsid w:val="03937F78"/>
    <w:rsid w:val="05031D76"/>
    <w:rsid w:val="05CE6C85"/>
    <w:rsid w:val="06214B0C"/>
    <w:rsid w:val="06D2B697"/>
    <w:rsid w:val="06D8DD55"/>
    <w:rsid w:val="07049609"/>
    <w:rsid w:val="075F9681"/>
    <w:rsid w:val="07D1115D"/>
    <w:rsid w:val="0833BCAE"/>
    <w:rsid w:val="08888784"/>
    <w:rsid w:val="08993B95"/>
    <w:rsid w:val="08E21067"/>
    <w:rsid w:val="08E809C5"/>
    <w:rsid w:val="09D5F86A"/>
    <w:rsid w:val="09EA0EFE"/>
    <w:rsid w:val="0A59FE32"/>
    <w:rsid w:val="0A916302"/>
    <w:rsid w:val="0AF421F9"/>
    <w:rsid w:val="0BC9F4E2"/>
    <w:rsid w:val="0D03201A"/>
    <w:rsid w:val="0D5F07D7"/>
    <w:rsid w:val="0DB31AA9"/>
    <w:rsid w:val="0E09C542"/>
    <w:rsid w:val="0E185493"/>
    <w:rsid w:val="0E541947"/>
    <w:rsid w:val="0E836235"/>
    <w:rsid w:val="0EC75451"/>
    <w:rsid w:val="0EEC4CB6"/>
    <w:rsid w:val="0F191386"/>
    <w:rsid w:val="0F4CAEDB"/>
    <w:rsid w:val="0F9F8037"/>
    <w:rsid w:val="0FE9ACD4"/>
    <w:rsid w:val="108A33A4"/>
    <w:rsid w:val="10A9608E"/>
    <w:rsid w:val="10C1FE6F"/>
    <w:rsid w:val="10E438D9"/>
    <w:rsid w:val="10FA8010"/>
    <w:rsid w:val="11033E2B"/>
    <w:rsid w:val="1103A67C"/>
    <w:rsid w:val="11A195BB"/>
    <w:rsid w:val="11B34D29"/>
    <w:rsid w:val="11B6AEA8"/>
    <w:rsid w:val="11F8B289"/>
    <w:rsid w:val="120CB863"/>
    <w:rsid w:val="139B9FED"/>
    <w:rsid w:val="13CA1DD8"/>
    <w:rsid w:val="13CD4A9B"/>
    <w:rsid w:val="1407CA78"/>
    <w:rsid w:val="1443EECF"/>
    <w:rsid w:val="14529EFB"/>
    <w:rsid w:val="146C0B84"/>
    <w:rsid w:val="1476EE56"/>
    <w:rsid w:val="151889CB"/>
    <w:rsid w:val="153F4CA1"/>
    <w:rsid w:val="15511DE6"/>
    <w:rsid w:val="159F208F"/>
    <w:rsid w:val="15D42103"/>
    <w:rsid w:val="1659B330"/>
    <w:rsid w:val="16D803B5"/>
    <w:rsid w:val="16FF71CE"/>
    <w:rsid w:val="17391256"/>
    <w:rsid w:val="1764AF32"/>
    <w:rsid w:val="177E7478"/>
    <w:rsid w:val="18882AB3"/>
    <w:rsid w:val="18928347"/>
    <w:rsid w:val="18A98AAA"/>
    <w:rsid w:val="19352D6E"/>
    <w:rsid w:val="19FA890A"/>
    <w:rsid w:val="1A1FC048"/>
    <w:rsid w:val="1B201FF9"/>
    <w:rsid w:val="1BC4E398"/>
    <w:rsid w:val="1C5E2971"/>
    <w:rsid w:val="1CEEC9A8"/>
    <w:rsid w:val="1D16522B"/>
    <w:rsid w:val="1D16AC91"/>
    <w:rsid w:val="1DC2B0B4"/>
    <w:rsid w:val="1DD46F63"/>
    <w:rsid w:val="1E1B1A73"/>
    <w:rsid w:val="1E30DC6D"/>
    <w:rsid w:val="1E5BB114"/>
    <w:rsid w:val="1E94F36C"/>
    <w:rsid w:val="1EA30F37"/>
    <w:rsid w:val="1F1EEA6A"/>
    <w:rsid w:val="1F2A9D74"/>
    <w:rsid w:val="1F3EC0C1"/>
    <w:rsid w:val="1FCCE48E"/>
    <w:rsid w:val="20CCFDEF"/>
    <w:rsid w:val="20E0F4D9"/>
    <w:rsid w:val="214651F6"/>
    <w:rsid w:val="215D0EF7"/>
    <w:rsid w:val="21E06F3C"/>
    <w:rsid w:val="2239DDB2"/>
    <w:rsid w:val="22449761"/>
    <w:rsid w:val="2294AF57"/>
    <w:rsid w:val="22A25357"/>
    <w:rsid w:val="22B12E8F"/>
    <w:rsid w:val="23180235"/>
    <w:rsid w:val="234154DC"/>
    <w:rsid w:val="2368F4E5"/>
    <w:rsid w:val="2378A88E"/>
    <w:rsid w:val="23FF0566"/>
    <w:rsid w:val="249D0BAD"/>
    <w:rsid w:val="24EF3C64"/>
    <w:rsid w:val="25DE6A1E"/>
    <w:rsid w:val="25F35AAA"/>
    <w:rsid w:val="262D51F3"/>
    <w:rsid w:val="26D26032"/>
    <w:rsid w:val="2758689D"/>
    <w:rsid w:val="2758721F"/>
    <w:rsid w:val="276071C6"/>
    <w:rsid w:val="2767DD32"/>
    <w:rsid w:val="276E42FB"/>
    <w:rsid w:val="2798ED0B"/>
    <w:rsid w:val="27DDCB79"/>
    <w:rsid w:val="28EB592C"/>
    <w:rsid w:val="28EECAC9"/>
    <w:rsid w:val="298309B6"/>
    <w:rsid w:val="29A7D35D"/>
    <w:rsid w:val="29D3CA6C"/>
    <w:rsid w:val="2A4AABA3"/>
    <w:rsid w:val="2A5E8AFA"/>
    <w:rsid w:val="2AB40499"/>
    <w:rsid w:val="2AF07966"/>
    <w:rsid w:val="2B631332"/>
    <w:rsid w:val="2BD7EE19"/>
    <w:rsid w:val="2BE99C60"/>
    <w:rsid w:val="2BF57283"/>
    <w:rsid w:val="2C01DC5E"/>
    <w:rsid w:val="2C74E423"/>
    <w:rsid w:val="2CBDED75"/>
    <w:rsid w:val="2D1ADDCF"/>
    <w:rsid w:val="2D266250"/>
    <w:rsid w:val="2D268612"/>
    <w:rsid w:val="2D89C86B"/>
    <w:rsid w:val="2D9CF316"/>
    <w:rsid w:val="2E723A88"/>
    <w:rsid w:val="2EA22465"/>
    <w:rsid w:val="2EF11464"/>
    <w:rsid w:val="2F5FA477"/>
    <w:rsid w:val="2FCDC665"/>
    <w:rsid w:val="2FD8D106"/>
    <w:rsid w:val="2FF17519"/>
    <w:rsid w:val="2FF3B559"/>
    <w:rsid w:val="303CCD08"/>
    <w:rsid w:val="30E9C9C9"/>
    <w:rsid w:val="313225F9"/>
    <w:rsid w:val="3148BC5F"/>
    <w:rsid w:val="3196F666"/>
    <w:rsid w:val="31FAB1E2"/>
    <w:rsid w:val="32C5A465"/>
    <w:rsid w:val="32F68870"/>
    <w:rsid w:val="33085C39"/>
    <w:rsid w:val="33B50D4A"/>
    <w:rsid w:val="33C34CFD"/>
    <w:rsid w:val="33E46F34"/>
    <w:rsid w:val="346C6F5A"/>
    <w:rsid w:val="34F1A394"/>
    <w:rsid w:val="3500A8B3"/>
    <w:rsid w:val="356D0450"/>
    <w:rsid w:val="35C40D30"/>
    <w:rsid w:val="35CD357E"/>
    <w:rsid w:val="35FEA039"/>
    <w:rsid w:val="3602BFC1"/>
    <w:rsid w:val="3644B05A"/>
    <w:rsid w:val="36616747"/>
    <w:rsid w:val="36731EC3"/>
    <w:rsid w:val="368E1B98"/>
    <w:rsid w:val="36BA29CF"/>
    <w:rsid w:val="36F58A6E"/>
    <w:rsid w:val="370ACAD6"/>
    <w:rsid w:val="3711CF21"/>
    <w:rsid w:val="3720493E"/>
    <w:rsid w:val="37E50B2B"/>
    <w:rsid w:val="3849C5EB"/>
    <w:rsid w:val="3853BBA5"/>
    <w:rsid w:val="38A23F43"/>
    <w:rsid w:val="3937469C"/>
    <w:rsid w:val="3938E85C"/>
    <w:rsid w:val="39725B3A"/>
    <w:rsid w:val="39E31111"/>
    <w:rsid w:val="39F6136B"/>
    <w:rsid w:val="3A6C6782"/>
    <w:rsid w:val="3AC90851"/>
    <w:rsid w:val="3AFF3355"/>
    <w:rsid w:val="3B5E1F49"/>
    <w:rsid w:val="3BB6FF30"/>
    <w:rsid w:val="3C2A6061"/>
    <w:rsid w:val="3C4F6E0A"/>
    <w:rsid w:val="3C8A1B9A"/>
    <w:rsid w:val="3D25810E"/>
    <w:rsid w:val="3D5CD55A"/>
    <w:rsid w:val="3D66C88C"/>
    <w:rsid w:val="3D78D41C"/>
    <w:rsid w:val="3D869806"/>
    <w:rsid w:val="3DA417D1"/>
    <w:rsid w:val="3DB9F309"/>
    <w:rsid w:val="3E436A40"/>
    <w:rsid w:val="3E458F76"/>
    <w:rsid w:val="3E5ED5D2"/>
    <w:rsid w:val="3EABC2A7"/>
    <w:rsid w:val="3EF2E0FD"/>
    <w:rsid w:val="3EF2F1BF"/>
    <w:rsid w:val="3F1A1F9C"/>
    <w:rsid w:val="3F75C0A9"/>
    <w:rsid w:val="40F480EB"/>
    <w:rsid w:val="41776E95"/>
    <w:rsid w:val="418B49DF"/>
    <w:rsid w:val="41D765C5"/>
    <w:rsid w:val="4206CF1B"/>
    <w:rsid w:val="4251D196"/>
    <w:rsid w:val="42FCB6D3"/>
    <w:rsid w:val="43BE06AC"/>
    <w:rsid w:val="445AEBB3"/>
    <w:rsid w:val="4462DEE5"/>
    <w:rsid w:val="448C4A20"/>
    <w:rsid w:val="449C05EE"/>
    <w:rsid w:val="450C4F26"/>
    <w:rsid w:val="451A53C0"/>
    <w:rsid w:val="45251163"/>
    <w:rsid w:val="45B39B27"/>
    <w:rsid w:val="45C1CE15"/>
    <w:rsid w:val="45C6F234"/>
    <w:rsid w:val="462EBF3B"/>
    <w:rsid w:val="47116C21"/>
    <w:rsid w:val="472008B6"/>
    <w:rsid w:val="478C16F3"/>
    <w:rsid w:val="486112BB"/>
    <w:rsid w:val="48C583BF"/>
    <w:rsid w:val="48FACD02"/>
    <w:rsid w:val="490BFC4B"/>
    <w:rsid w:val="4912DF08"/>
    <w:rsid w:val="4934ED5C"/>
    <w:rsid w:val="499F92A9"/>
    <w:rsid w:val="49D06915"/>
    <w:rsid w:val="4A1AE051"/>
    <w:rsid w:val="4A3990AA"/>
    <w:rsid w:val="4A974753"/>
    <w:rsid w:val="4AF92465"/>
    <w:rsid w:val="4B2DA919"/>
    <w:rsid w:val="4BCFCF46"/>
    <w:rsid w:val="4C9F568E"/>
    <w:rsid w:val="4CA2BAC4"/>
    <w:rsid w:val="4D2B3CE3"/>
    <w:rsid w:val="4DDA69BA"/>
    <w:rsid w:val="4DE1A098"/>
    <w:rsid w:val="4E01884B"/>
    <w:rsid w:val="4E2E6D6F"/>
    <w:rsid w:val="4E6DD8DF"/>
    <w:rsid w:val="4F1D88BD"/>
    <w:rsid w:val="4F82071D"/>
    <w:rsid w:val="4F95C588"/>
    <w:rsid w:val="5004046B"/>
    <w:rsid w:val="50CBE731"/>
    <w:rsid w:val="51003D0B"/>
    <w:rsid w:val="5123A7AD"/>
    <w:rsid w:val="51256CF6"/>
    <w:rsid w:val="5127D82D"/>
    <w:rsid w:val="514903A5"/>
    <w:rsid w:val="515F3E22"/>
    <w:rsid w:val="5163909B"/>
    <w:rsid w:val="5174A346"/>
    <w:rsid w:val="51C77ADB"/>
    <w:rsid w:val="51ED4323"/>
    <w:rsid w:val="52917998"/>
    <w:rsid w:val="532BB7C6"/>
    <w:rsid w:val="5337B18E"/>
    <w:rsid w:val="537D3559"/>
    <w:rsid w:val="53D126F3"/>
    <w:rsid w:val="53EF7445"/>
    <w:rsid w:val="5417DBB8"/>
    <w:rsid w:val="543AC36E"/>
    <w:rsid w:val="54A17165"/>
    <w:rsid w:val="54B683F3"/>
    <w:rsid w:val="54D7F38E"/>
    <w:rsid w:val="554A7815"/>
    <w:rsid w:val="559AE5ED"/>
    <w:rsid w:val="55C8FFE5"/>
    <w:rsid w:val="5606E53D"/>
    <w:rsid w:val="56401A4E"/>
    <w:rsid w:val="568B6D30"/>
    <w:rsid w:val="56E4FDB5"/>
    <w:rsid w:val="57041019"/>
    <w:rsid w:val="57F03855"/>
    <w:rsid w:val="57FFA2BF"/>
    <w:rsid w:val="58178974"/>
    <w:rsid w:val="58DE37F1"/>
    <w:rsid w:val="593E7ED2"/>
    <w:rsid w:val="596161B5"/>
    <w:rsid w:val="5972DCE0"/>
    <w:rsid w:val="59838971"/>
    <w:rsid w:val="59C88A03"/>
    <w:rsid w:val="59DB68F7"/>
    <w:rsid w:val="5A18086A"/>
    <w:rsid w:val="5ACF780E"/>
    <w:rsid w:val="5B29D4B2"/>
    <w:rsid w:val="5B4B17B5"/>
    <w:rsid w:val="5B5F15E6"/>
    <w:rsid w:val="5B884939"/>
    <w:rsid w:val="5C20832B"/>
    <w:rsid w:val="5C6A4854"/>
    <w:rsid w:val="5C7F4CE5"/>
    <w:rsid w:val="5CB0D18B"/>
    <w:rsid w:val="5CBE28F0"/>
    <w:rsid w:val="5CDE7EF1"/>
    <w:rsid w:val="5D144A4E"/>
    <w:rsid w:val="5D3E919D"/>
    <w:rsid w:val="5D73BD80"/>
    <w:rsid w:val="5DD76733"/>
    <w:rsid w:val="5E18B786"/>
    <w:rsid w:val="5E3F7E70"/>
    <w:rsid w:val="5EAD3406"/>
    <w:rsid w:val="5ED85D15"/>
    <w:rsid w:val="5F23B99F"/>
    <w:rsid w:val="5F464DCE"/>
    <w:rsid w:val="5F489482"/>
    <w:rsid w:val="5F678D6D"/>
    <w:rsid w:val="5F8DEC75"/>
    <w:rsid w:val="5FB68418"/>
    <w:rsid w:val="5FD7315B"/>
    <w:rsid w:val="6010B64B"/>
    <w:rsid w:val="616CC8C6"/>
    <w:rsid w:val="617F3C1C"/>
    <w:rsid w:val="61825913"/>
    <w:rsid w:val="6188D50C"/>
    <w:rsid w:val="61D571C7"/>
    <w:rsid w:val="61EDBB0A"/>
    <w:rsid w:val="62060D15"/>
    <w:rsid w:val="62A6CA61"/>
    <w:rsid w:val="62B49578"/>
    <w:rsid w:val="62CA54C0"/>
    <w:rsid w:val="62EBFBA5"/>
    <w:rsid w:val="635EFFDB"/>
    <w:rsid w:val="63ACBCF8"/>
    <w:rsid w:val="63B291C1"/>
    <w:rsid w:val="63B83BE7"/>
    <w:rsid w:val="63C7DBF4"/>
    <w:rsid w:val="63E33111"/>
    <w:rsid w:val="6468665A"/>
    <w:rsid w:val="648165BC"/>
    <w:rsid w:val="648C700E"/>
    <w:rsid w:val="64FE7E6E"/>
    <w:rsid w:val="651CF305"/>
    <w:rsid w:val="6524FEFE"/>
    <w:rsid w:val="658DDE78"/>
    <w:rsid w:val="65A69187"/>
    <w:rsid w:val="65C6951A"/>
    <w:rsid w:val="6603C9ED"/>
    <w:rsid w:val="66450353"/>
    <w:rsid w:val="6652AB29"/>
    <w:rsid w:val="6678117C"/>
    <w:rsid w:val="669C29F8"/>
    <w:rsid w:val="66A130AB"/>
    <w:rsid w:val="66FAD552"/>
    <w:rsid w:val="67390997"/>
    <w:rsid w:val="674E5133"/>
    <w:rsid w:val="67566E87"/>
    <w:rsid w:val="67D22F79"/>
    <w:rsid w:val="67D4935E"/>
    <w:rsid w:val="67E99A3C"/>
    <w:rsid w:val="67FA2FD8"/>
    <w:rsid w:val="68058BC1"/>
    <w:rsid w:val="683BE4BD"/>
    <w:rsid w:val="6845A602"/>
    <w:rsid w:val="685E83A7"/>
    <w:rsid w:val="68990A83"/>
    <w:rsid w:val="68A340E4"/>
    <w:rsid w:val="68D9BE97"/>
    <w:rsid w:val="693C40D0"/>
    <w:rsid w:val="69583451"/>
    <w:rsid w:val="69B05632"/>
    <w:rsid w:val="6A14443A"/>
    <w:rsid w:val="6A5DFF22"/>
    <w:rsid w:val="6A9B62B2"/>
    <w:rsid w:val="6AA36C90"/>
    <w:rsid w:val="6B367B77"/>
    <w:rsid w:val="6B74534B"/>
    <w:rsid w:val="6BAB4B9A"/>
    <w:rsid w:val="6BC6D6F8"/>
    <w:rsid w:val="6BEB020A"/>
    <w:rsid w:val="6C2120AF"/>
    <w:rsid w:val="6CA04A34"/>
    <w:rsid w:val="6CE50A04"/>
    <w:rsid w:val="6D14C913"/>
    <w:rsid w:val="6D1F4CF8"/>
    <w:rsid w:val="6D1FFAA9"/>
    <w:rsid w:val="6D448619"/>
    <w:rsid w:val="6D540921"/>
    <w:rsid w:val="6D9AD2C7"/>
    <w:rsid w:val="6DADF1F0"/>
    <w:rsid w:val="6DAE02E8"/>
    <w:rsid w:val="6DD0ED9A"/>
    <w:rsid w:val="6E1C95EF"/>
    <w:rsid w:val="6E4C1AAC"/>
    <w:rsid w:val="6EA08422"/>
    <w:rsid w:val="6EA7AE1A"/>
    <w:rsid w:val="6EB0FBF9"/>
    <w:rsid w:val="6EB32AE8"/>
    <w:rsid w:val="6F15B75B"/>
    <w:rsid w:val="6F27C275"/>
    <w:rsid w:val="6FAECCA8"/>
    <w:rsid w:val="6FCB797A"/>
    <w:rsid w:val="6FDF99C6"/>
    <w:rsid w:val="703D0944"/>
    <w:rsid w:val="70617D1B"/>
    <w:rsid w:val="70A49C44"/>
    <w:rsid w:val="70F15597"/>
    <w:rsid w:val="70F757F1"/>
    <w:rsid w:val="71320B38"/>
    <w:rsid w:val="7160B22F"/>
    <w:rsid w:val="719A7FAA"/>
    <w:rsid w:val="71F48C18"/>
    <w:rsid w:val="7273C996"/>
    <w:rsid w:val="727E66E0"/>
    <w:rsid w:val="72A8482B"/>
    <w:rsid w:val="72BB81E7"/>
    <w:rsid w:val="7342E778"/>
    <w:rsid w:val="734C7B88"/>
    <w:rsid w:val="735AD2D0"/>
    <w:rsid w:val="7384EBB0"/>
    <w:rsid w:val="740149AF"/>
    <w:rsid w:val="745A7FD7"/>
    <w:rsid w:val="74691D4D"/>
    <w:rsid w:val="74BC868D"/>
    <w:rsid w:val="74C401DB"/>
    <w:rsid w:val="7525A3F3"/>
    <w:rsid w:val="756300B6"/>
    <w:rsid w:val="756E80B5"/>
    <w:rsid w:val="75EA5086"/>
    <w:rsid w:val="761E8A4E"/>
    <w:rsid w:val="76D163F8"/>
    <w:rsid w:val="7710C628"/>
    <w:rsid w:val="776CCD85"/>
    <w:rsid w:val="77AAAEE3"/>
    <w:rsid w:val="77B7CF79"/>
    <w:rsid w:val="77B8E27D"/>
    <w:rsid w:val="77E80EE5"/>
    <w:rsid w:val="78681985"/>
    <w:rsid w:val="78BA7A10"/>
    <w:rsid w:val="790610F3"/>
    <w:rsid w:val="7923D211"/>
    <w:rsid w:val="79C120CA"/>
    <w:rsid w:val="79F892BA"/>
    <w:rsid w:val="7AB90AE0"/>
    <w:rsid w:val="7B1E10D9"/>
    <w:rsid w:val="7B3423DB"/>
    <w:rsid w:val="7C3B04B5"/>
    <w:rsid w:val="7D9B472C"/>
    <w:rsid w:val="7D9E81AF"/>
    <w:rsid w:val="7DAB2AE4"/>
    <w:rsid w:val="7DC2FABE"/>
    <w:rsid w:val="7DF053D3"/>
    <w:rsid w:val="7E4C6C06"/>
    <w:rsid w:val="7E8728F7"/>
    <w:rsid w:val="7F0EA397"/>
    <w:rsid w:val="7F0F5E73"/>
    <w:rsid w:val="7F52DF0F"/>
    <w:rsid w:val="7F7B8A14"/>
    <w:rsid w:val="7FD02DB7"/>
    <w:rsid w:val="7FF2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F2CE"/>
  <w15:chartTrackingRefBased/>
  <w15:docId w15:val="{C66976D2-E395-406F-A212-FE05E730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3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3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A653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A653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A653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A65303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A65303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A65303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A65303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A65303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A65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30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A653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A6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303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A65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3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3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A653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30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06172"/>
  </w:style>
  <w:style w:type="paragraph" w:styleId="Zpat">
    <w:name w:val="footer"/>
    <w:basedOn w:val="Normln"/>
    <w:link w:val="Zpat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06172"/>
  </w:style>
  <w:style w:type="paragraph" w:styleId="Normlnweb">
    <w:name w:val="Normal (Web)"/>
    <w:basedOn w:val="Normln"/>
    <w:uiPriority w:val="99"/>
    <w:semiHidden/>
    <w:unhideWhenUsed/>
    <w:rsid w:val="00FC0157"/>
    <w:rPr>
      <w:rFonts w:ascii="Times New Roman" w:hAnsi="Times New Roman" w:cs="Times New Roman"/>
    </w:rPr>
  </w:style>
  <w:style w:type="character" w:styleId="normaltextrun" w:customStyle="1">
    <w:name w:val="normaltextrun"/>
    <w:basedOn w:val="Standardnpsmoodstavce"/>
    <w:rsid w:val="009314A9"/>
  </w:style>
  <w:style w:type="character" w:styleId="Odkaznakoment">
    <w:name w:val="annotation reference"/>
    <w:basedOn w:val="Standardnpsmoodstavce"/>
    <w:uiPriority w:val="99"/>
    <w:semiHidden/>
    <w:unhideWhenUsed/>
    <w:rsid w:val="00CC1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1EAB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CC1E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EA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C1EA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E22E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9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31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31F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fetters.cz/projekt/bytov%C3%BD-d%C5%AFm-hausmannova" TargetMode="External" Id="rId13" /><Relationship Type="http://schemas.openxmlformats.org/officeDocument/2006/relationships/hyperlink" Target="http://www.crestcom.cz/cz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hyperlink" Target="https://viladomyvoborskeho.cz/" TargetMode="External" Id="rId12" /><Relationship Type="http://schemas.openxmlformats.org/officeDocument/2006/relationships/hyperlink" Target="mailto:tereza.vykypel@crestcom.cz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denisa.kolarikova@crestcom.cz" TargetMode="External" Id="rId16" /><Relationship Type="http://schemas.openxmlformats.org/officeDocument/2006/relationships/hyperlink" Target="http://www.fetters.cz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panoramabranik.cz/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fetters.cz" TargetMode="External" Id="rId15" /><Relationship Type="http://schemas.openxmlformats.org/officeDocument/2006/relationships/theme" Target="theme/theme1.xml" Id="rId23" /><Relationship Type="http://schemas.openxmlformats.org/officeDocument/2006/relationships/image" Target="media/image1.jpeg" Id="rId10" /><Relationship Type="http://schemas.openxmlformats.org/officeDocument/2006/relationships/hyperlink" Target="mailto:cenefelsova@fetters.cz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fetters.cz/projekt/galerie-mod%C5%99any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3FC9E-A64B-4892-A675-7CD1D0CC8EE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DCC5560B-8AA1-425B-95BB-52B87FEFC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2A558-254C-4F94-A36F-6267D0FEDE0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Cenefelsová</dc:creator>
  <keywords/>
  <dc:description/>
  <lastModifiedBy>Tereza Vykypěl</lastModifiedBy>
  <revision>5</revision>
  <lastPrinted>2026-04-27T10:11:00.0000000Z</lastPrinted>
  <dcterms:created xsi:type="dcterms:W3CDTF">2026-04-27T12:04:00.0000000Z</dcterms:created>
  <dcterms:modified xsi:type="dcterms:W3CDTF">2026-04-27T13:08:31.4212922Z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